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975"/>
        <w:jc w:val="left"/>
        <w:spacing w:line="360" w:lineRule="auto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975"/>
        <w:spacing w:line="360" w:lineRule="auto"/>
        <w:rPr>
          <w:szCs w:val="32"/>
        </w:rPr>
      </w:pPr>
      <w:r>
        <w:rPr>
          <w:szCs w:val="32"/>
        </w:rPr>
        <w:t xml:space="preserve">АДМИНИСТРАЦИЯ ГОРОДА НИЖНЕГО НОВГОРОДА</w:t>
      </w:r>
      <w:r>
        <w:rPr>
          <w:szCs w:val="32"/>
        </w:rPr>
      </w:r>
      <w:r>
        <w:rPr>
          <w:szCs w:val="32"/>
        </w:rPr>
      </w:r>
    </w:p>
    <w:p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43"/>
        <w:jc w:val="center"/>
        <w:spacing w:before="0" w:line="360" w:lineRule="auto"/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32"/>
          <w:szCs w:val="32"/>
          <w:lang w:eastAsia="ru-RU"/>
        </w:rPr>
      </w:r>
    </w:p>
    <w:p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56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placeholder>
                <w:docPart w:val="BCD1F2D9C9CA4D408BF9AD56DD942E42"/>
              </w:placeholder>
              <w:tag w:val="Date"/>
              <w:rPr>
                <w:rFonts w:eastAsiaTheme="majorEastAsia"/>
                <w:sz w:val="28"/>
                <w:szCs w:val="28"/>
              </w:rPr>
            </w:sdtPr>
            <w:sdtContent>
              <w:p>
                <w:pPr>
                  <w:spacing w:line="360" w:lineRule="auto"/>
                  <w:rPr>
                    <w:rStyle w:val="976"/>
                    <w:rFonts w:eastAsiaTheme="majorEastAsia"/>
                    <w:sz w:val="28"/>
                    <w:szCs w:val="28"/>
                  </w:rPr>
                </w:pPr>
                <w:r>
                  <w:rPr>
                    <w:rStyle w:val="976"/>
                    <w:rFonts w:eastAsiaTheme="majorEastAsia"/>
                    <w:sz w:val="28"/>
                    <w:szCs w:val="28"/>
                  </w:rPr>
                  <w:t xml:space="preserve">_________</w:t>
                </w:r>
                <w:r>
                  <w:rPr>
                    <w:rStyle w:val="976"/>
                    <w:rFonts w:eastAsiaTheme="majorEastAsia"/>
                    <w:sz w:val="28"/>
                    <w:szCs w:val="28"/>
                  </w:rPr>
                </w:r>
                <w:r>
                  <w:rPr>
                    <w:rStyle w:val="976"/>
                    <w:rFonts w:eastAsiaTheme="majorEastAsia"/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spacing w:line="360" w:lineRule="auto"/>
              <w:rPr>
                <w:rStyle w:val="976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976"/>
                <w:rFonts w:eastAsiaTheme="majorEastAsia"/>
                <w:sz w:val="28"/>
                <w:szCs w:val="28"/>
              </w:rPr>
            </w:r>
            <w:r>
              <w:rPr>
                <w:rStyle w:val="976"/>
                <w:rFonts w:eastAsiaTheme="majorEastAsia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spacing w:line="360" w:lineRule="auto"/>
              <w:rPr>
                <w:rStyle w:val="976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976"/>
                <w:rFonts w:eastAsiaTheme="majorEastAsia"/>
                <w:sz w:val="28"/>
                <w:szCs w:val="28"/>
              </w:rPr>
            </w:r>
            <w:r>
              <w:rPr>
                <w:rStyle w:val="976"/>
                <w:rFonts w:eastAsiaTheme="majorEastAsia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spacing w:line="360" w:lineRule="auto"/>
              <w:rPr>
                <w:rStyle w:val="976"/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</w:r>
            <w:r>
              <w:rPr>
                <w:rStyle w:val="976"/>
                <w:rFonts w:eastAsiaTheme="majorEastAsia"/>
                <w:sz w:val="28"/>
                <w:szCs w:val="28"/>
              </w:rPr>
            </w:r>
            <w:r>
              <w:rPr>
                <w:rStyle w:val="976"/>
                <w:rFonts w:eastAsiaTheme="majorEastAsia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Style w:val="976"/>
                <w:rFonts w:eastAsiaTheme="majorEastAsia"/>
                <w:sz w:val="28"/>
                <w:szCs w:val="28"/>
              </w:rPr>
            </w:pPr>
            <w:r>
              <w:rPr>
                <w:rStyle w:val="976"/>
                <w:rFonts w:eastAsiaTheme="majorEastAsia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placeholder>
                  <w:docPart w:val="911B7631C10A4DCDAF57CC7D50D36E7E"/>
                </w:placeholder>
                <w:tag w:val="Number"/>
                <w:rPr>
                  <w:rFonts w:eastAsiaTheme="majorEastAsia"/>
                  <w:sz w:val="28"/>
                  <w:szCs w:val="28"/>
                </w:rPr>
              </w:sdtPr>
              <w:sdtContent>
                <w:r>
                  <w:rPr>
                    <w:rStyle w:val="976"/>
                    <w:rFonts w:eastAsiaTheme="majorEastAsia"/>
                    <w:sz w:val="28"/>
                    <w:szCs w:val="28"/>
                  </w:rPr>
                  <w:t xml:space="preserve">_______</w:t>
                </w:r>
              </w:sdtContent>
            </w:sdt>
            <w:r>
              <w:rPr>
                <w:rStyle w:val="976"/>
                <w:rFonts w:eastAsiaTheme="majorEastAsia"/>
                <w:sz w:val="28"/>
                <w:szCs w:val="28"/>
              </w:rPr>
            </w:r>
            <w:r>
              <w:rPr>
                <w:rStyle w:val="976"/>
                <w:rFonts w:eastAsiaTheme="majorEastAsia"/>
                <w:sz w:val="28"/>
                <w:szCs w:val="28"/>
              </w:rPr>
            </w:r>
          </w:p>
        </w:tc>
      </w:tr>
    </w:tbl>
    <w:tbl>
      <w:tblPr>
        <w:tblStyle w:val="956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1134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812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CB5B2A3E66B84F2D847699FDFDA9E73D"/>
                </w:placeholder>
                <w:tag w:val="Title"/>
                <w:rPr>
                  <w:b/>
                  <w:sz w:val="28"/>
                  <w:szCs w:val="28"/>
                  <w:lang w:eastAsia="ru-RU"/>
                </w:rPr>
              </w:sdtPr>
              <w:sdtContent>
                <w:r>
                  <w:rPr>
                    <w:b/>
                    <w:sz w:val="28"/>
                    <w:szCs w:val="28"/>
                    <w:lang w:eastAsia="ru-RU"/>
                  </w:rPr>
                  <w:t xml:space="preserve">Об утверждении Административного регламента администрации города Нижнего Новгорода по предоставлению </w:t>
                </w:r>
                <w:r>
                  <w:rPr>
                    <w:b/>
                    <w:sz w:val="28"/>
                    <w:szCs w:val="28"/>
                    <w:lang w:eastAsia="ru-RU"/>
                  </w:rPr>
                  <w:t xml:space="preserve">государственной</w:t>
                </w:r>
                <w:r>
                  <w:rPr>
                    <w:b/>
                    <w:sz w:val="28"/>
                    <w:szCs w:val="28"/>
                    <w:lang w:eastAsia="ru-RU"/>
                  </w:rPr>
                  <w:t xml:space="preserve">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    </w:r>
              </w:sdtContent>
            </w:sdt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</w:t>
      </w:r>
      <w:r>
        <w:rPr>
          <w:sz w:val="28"/>
          <w:szCs w:val="28"/>
        </w:rPr>
        <w:t xml:space="preserve">24.04.2008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48</w:t>
      </w:r>
      <w:r>
        <w:rPr>
          <w:sz w:val="28"/>
          <w:szCs w:val="28"/>
        </w:rPr>
        <w:t xml:space="preserve">-ФЗ «Об</w:t>
      </w:r>
      <w:r>
        <w:rPr>
          <w:sz w:val="28"/>
          <w:szCs w:val="28"/>
        </w:rPr>
        <w:t xml:space="preserve"> опеке и попечительстве</w:t>
      </w:r>
      <w:r>
        <w:rPr>
          <w:sz w:val="28"/>
          <w:szCs w:val="28"/>
        </w:rPr>
        <w:t xml:space="preserve">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</w:t>
      </w:r>
      <w:r>
        <w:rPr>
          <w:sz w:val="28"/>
          <w:szCs w:val="28"/>
        </w:rPr>
        <w:t xml:space="preserve">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24.10.2011 № 861 «О федеральных государственных информаци</w:t>
      </w:r>
      <w:r>
        <w:rPr>
          <w:sz w:val="28"/>
          <w:szCs w:val="28"/>
        </w:rPr>
        <w:t xml:space="preserve">онных системах», обеспечивающих предоставление в электронной форме государственных и муниципальных услуг (осуществление функций), Законом Нижегородской области от 04.04.2025 № 45-З «О преобразовании муниципальных образований - городской округ город Нижний </w:t>
      </w:r>
      <w:r>
        <w:rPr>
          <w:sz w:val="28"/>
          <w:szCs w:val="28"/>
        </w:rPr>
        <w:t xml:space="preserve">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округа», постановлением Правитель</w:t>
      </w:r>
      <w:r>
        <w:rPr>
          <w:sz w:val="28"/>
          <w:szCs w:val="28"/>
        </w:rPr>
        <w:t xml:space="preserve">ства Нижегородской области от 11.07.2023 № 623 «Об организации предоставления государственных и муниципальных услуг в Нижегородской области» , статьями 43, 52 Устава города Нижнего Новгорода, постановлением администрация города Нижнего Новгорода от 11.11.2</w:t>
      </w:r>
      <w:r>
        <w:rPr>
          <w:sz w:val="28"/>
          <w:szCs w:val="28"/>
        </w:rPr>
        <w:t xml:space="preserve">025 № 14330 «О порядке разработки и утверждения административных регламентов предоставления муниципальных услуг и отмене некоторых муниципальный правовых актов», статьи 52 Устава города Нижнего Новгорода администрация города Нижнего Новгорода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прилагаемый Административный </w:t>
      </w:r>
      <w:hyperlink r:id="rId14" w:tooltip="https://login.consultant.ru/link/?rnd=4F76CFA3B754175EE6B7A4131CD947A5&amp;req=doc&amp;base=LAW&amp;n=314549&amp;dst=100017&amp;fld=134&amp;date=22.01.2020" w:history="1">
        <w:r>
          <w:rPr>
            <w:rStyle w:val="972"/>
            <w:color w:val="auto"/>
            <w:sz w:val="28"/>
            <w:szCs w:val="28"/>
            <w:u w:val="none"/>
          </w:rPr>
          <w:t xml:space="preserve">регламент</w:t>
        </w:r>
      </w:hyperlink>
      <w:r>
        <w:rPr>
          <w:sz w:val="28"/>
          <w:szCs w:val="28"/>
        </w:rPr>
        <w:t xml:space="preserve"> администрации города Нижнего Новгорода по предоставлению </w:t>
      </w:r>
      <w:r>
        <w:rPr>
          <w:sz w:val="28"/>
          <w:szCs w:val="28"/>
        </w:rPr>
        <w:t xml:space="preserve">государственной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утратившими силу: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sz w:val="28"/>
          <w:szCs w:val="28"/>
        </w:rPr>
        <w:t xml:space="preserve">29.12.2012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5713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административного регламента по предоставлению государственной услуги «Выдача опекунам и попечителям разрешений и обязательных для исполнения указаний в письменной форме в отношени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распоряжения имуществом подопечных на территории городского округа город Нижний Новгород»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/>
      <w:bookmarkStart w:id="0" w:name="_Hlk214176686"/>
      <w:r>
        <w:rPr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sz w:val="28"/>
          <w:szCs w:val="28"/>
        </w:rPr>
        <w:t xml:space="preserve">13.09.2013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3515 </w:t>
      </w:r>
      <w:r>
        <w:rPr>
          <w:sz w:val="28"/>
          <w:szCs w:val="28"/>
        </w:rPr>
        <w:t xml:space="preserve">«О внесении изменений в постановление администрации города Нижнего Новгорода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29.12.2012 № 5713</w:t>
      </w:r>
      <w:r>
        <w:rPr>
          <w:sz w:val="28"/>
          <w:szCs w:val="28"/>
        </w:rPr>
        <w:t xml:space="preserve">»;</w:t>
      </w:r>
      <w:bookmarkEnd w:id="0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19.02.2014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486 </w:t>
      </w:r>
      <w:r>
        <w:rPr>
          <w:sz w:val="28"/>
          <w:szCs w:val="28"/>
        </w:rPr>
        <w:t xml:space="preserve">«О внесении изменений в постановление администрации города Нижнего Новгорода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29.12.2012 № 5713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sz w:val="28"/>
          <w:szCs w:val="28"/>
        </w:rPr>
        <w:t xml:space="preserve">21.06.2016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1782 </w:t>
      </w:r>
      <w:r>
        <w:rPr>
          <w:sz w:val="28"/>
          <w:szCs w:val="28"/>
        </w:rPr>
        <w:t xml:space="preserve">«О внесении изменений в постановление администрации города Нижнего Новгорода от 29.12.2012 № 5713»;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sz w:val="28"/>
          <w:szCs w:val="28"/>
        </w:rPr>
        <w:t xml:space="preserve">28.03.2017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1208 </w:t>
      </w:r>
      <w:r>
        <w:rPr>
          <w:sz w:val="28"/>
          <w:szCs w:val="28"/>
        </w:rPr>
        <w:t xml:space="preserve">«О внесении изменений в постановление администрации города Нижнего Новгорода от 29.12.2012 № 5713»;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1</w:t>
      </w:r>
      <w:r>
        <w:rPr>
          <w:sz w:val="28"/>
          <w:szCs w:val="28"/>
        </w:rPr>
        <w:t xml:space="preserve">1.07.2019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2274 </w:t>
      </w:r>
      <w:r>
        <w:rPr>
          <w:sz w:val="28"/>
          <w:szCs w:val="28"/>
        </w:rPr>
        <w:t xml:space="preserve">«О внесении изменений в постановление администрации города Нижнего Новгорода от 29.12.2012 № 5713»;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sz w:val="28"/>
          <w:szCs w:val="28"/>
        </w:rPr>
        <w:t xml:space="preserve">02.10.2019 </w:t>
      </w:r>
      <w:r>
        <w:rPr>
          <w:sz w:val="28"/>
          <w:szCs w:val="28"/>
        </w:rPr>
        <w:t xml:space="preserve">№ 3</w:t>
      </w:r>
      <w:r>
        <w:rPr>
          <w:sz w:val="28"/>
          <w:szCs w:val="28"/>
        </w:rPr>
        <w:t xml:space="preserve">468 </w:t>
      </w:r>
      <w:r>
        <w:rPr>
          <w:sz w:val="28"/>
          <w:szCs w:val="28"/>
        </w:rPr>
        <w:t xml:space="preserve">«О внесении изменений в постановление администрации города Нижнего Новгорода от 29.12.2012 № 5713»;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sz w:val="28"/>
          <w:szCs w:val="28"/>
        </w:rPr>
        <w:t xml:space="preserve">04.02.2020</w:t>
      </w:r>
      <w:r>
        <w:rPr>
          <w:sz w:val="28"/>
          <w:szCs w:val="28"/>
        </w:rPr>
        <w:t xml:space="preserve"> № 35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«О внесении изменений в постановление администрации города Нижнего Новгорода от 29.12.2012 № 5713»;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1</w:t>
      </w:r>
      <w:r>
        <w:rPr>
          <w:sz w:val="28"/>
          <w:szCs w:val="28"/>
        </w:rPr>
        <w:t xml:space="preserve">7.02.2025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1721 </w:t>
      </w:r>
      <w:r>
        <w:rPr>
          <w:sz w:val="28"/>
          <w:szCs w:val="28"/>
        </w:rPr>
        <w:t xml:space="preserve">«О внесении изменений в постановление администрации города Нижнего Новгорода от 29.12.2012 № 5713»;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Нижнего Новгорода от 1</w:t>
      </w:r>
      <w:r>
        <w:rPr>
          <w:sz w:val="28"/>
          <w:szCs w:val="28"/>
        </w:rPr>
        <w:t xml:space="preserve">0.06.2025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7029</w:t>
      </w:r>
      <w:r>
        <w:rPr>
          <w:sz w:val="28"/>
          <w:szCs w:val="28"/>
        </w:rPr>
        <w:t xml:space="preserve"> «О внесении изменений в постановление администрации города Нижнего Новгорода от 29.12.2012 № 5713»;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  <w:highlight w:val="white"/>
        </w:rPr>
        <w:t xml:space="preserve">администрация Кстовского муниципального округа Нижегородской области от 10.10.2023 № 3807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по предоставлению государственной услуги «Выдача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информ</w:t>
      </w:r>
      <w:r>
        <w:rPr>
          <w:sz w:val="28"/>
          <w:szCs w:val="28"/>
        </w:rPr>
        <w:t xml:space="preserve">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«День города. Нижний Новгород», газете «Маяк+», в сетевом издании «Маяк+».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постановления возложить на исполняющего обязанности первого заместителя главы администрации города Нижнего Новгорода Стрельцова Л.Н.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Настоящее постановление применяется с 1 января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56"/>
        <w:tblW w:w="1020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827"/>
        <w:gridCol w:w="3373"/>
      </w:tblGrid>
      <w:tr>
        <w:tblPrEx/>
        <w:trPr/>
        <w:tc>
          <w:tcPr>
            <w:tcW w:w="3006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Ю.В.Шалабаев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hd w:val="nil"/>
        <w:rPr>
          <w14:ligatures w14:val="none"/>
        </w:rPr>
      </w:pPr>
      <w:r/>
      <w:r/>
    </w:p>
    <w:p>
      <w:pPr>
        <w:shd w:val="nil"/>
        <w:rPr>
          <w14:ligatures w14:val="none"/>
        </w:rPr>
      </w:pPr>
      <w:r/>
      <w:r/>
    </w:p>
    <w:p>
      <w:pPr>
        <w:shd w:val="nil"/>
        <w:rPr>
          <w14:ligatures w14:val="none"/>
        </w:rPr>
      </w:pPr>
      <w:r/>
      <w:r/>
    </w:p>
    <w:p>
      <w:pPr>
        <w:shd w:val="nil"/>
        <w:rPr>
          <w14:ligatures w14:val="none"/>
        </w:rPr>
      </w:pPr>
      <w:r/>
      <w:r/>
    </w:p>
    <w:p>
      <w:pPr>
        <w:shd w:val="nil"/>
        <w:rPr>
          <w14:ligatures w14:val="none"/>
        </w:rPr>
      </w:pPr>
      <w:r/>
      <w:r/>
    </w:p>
    <w:p>
      <w:pPr>
        <w:shd w:val="nil"/>
        <w:rPr>
          <w14:ligatures w14:val="none"/>
        </w:rPr>
      </w:pPr>
      <w:r/>
      <w:r/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shd w:val="nil"/>
        <w:rPr>
          <w14:ligatures w14:val="none"/>
        </w:rPr>
      </w:pPr>
      <w:r/>
      <w:r/>
      <w:r>
        <w:rPr>
          <w14:ligatures w14:val="none"/>
        </w:rPr>
      </w:r>
    </w:p>
    <w:p>
      <w:pPr>
        <w:shd w:val="nil"/>
        <w:rPr>
          <w:lang w:eastAsia="ru-RU"/>
          <w14:ligatures w14:val="none"/>
        </w:rPr>
      </w:pPr>
      <w:r>
        <w:rPr>
          <w:lang w:eastAsia="ru-RU"/>
        </w:rPr>
        <w:t xml:space="preserve">И.А.Борякова</w:t>
      </w:r>
      <w:r>
        <w:rPr>
          <w:lang w:eastAsia="ru-RU"/>
        </w:rPr>
      </w:r>
      <w:r>
        <w:rPr>
          <w:lang w:eastAsia="ru-RU"/>
          <w14:ligatures w14:val="none"/>
        </w:rPr>
      </w:r>
    </w:p>
    <w:p>
      <w:pPr>
        <w:shd w:val="nil"/>
        <w:rPr>
          <w:highlight w:val="none"/>
          <w:lang w:eastAsia="ru-RU"/>
          <w14:ligatures w14:val="none"/>
        </w:rPr>
      </w:pPr>
      <w:r>
        <w:rPr>
          <w:lang w:eastAsia="ru-RU"/>
        </w:rPr>
        <w:t xml:space="preserve">435-69-87</w:t>
      </w:r>
      <w:r>
        <w:rPr>
          <w:lang w:eastAsia="ru-RU"/>
        </w:rPr>
      </w:r>
      <w:r>
        <w:rPr>
          <w:highlight w:val="none"/>
          <w:lang w:eastAsia="ru-RU"/>
          <w14:ligatures w14:val="none"/>
        </w:rPr>
      </w:r>
    </w:p>
    <w:p>
      <w:pPr>
        <w:shd w:val="nil"/>
        <w:rPr>
          <w:highlight w:val="none"/>
          <w:lang w:eastAsia="ru-RU"/>
          <w14:ligatures w14:val="none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shd w:val="nil"/>
        <w:rPr>
          <w:highlight w:val="none"/>
          <w:lang w:eastAsia="ru-RU"/>
          <w14:ligatures w14:val="none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>
        <w:rPr>
          <w:b/>
          <w:bCs/>
          <w:sz w:val="28"/>
          <w:szCs w:val="28"/>
        </w:rPr>
        <w:t xml:space="preserve">городского округа город Ни</w:t>
      </w:r>
      <w:r>
        <w:rPr>
          <w:b/>
          <w:bCs/>
          <w:sz w:val="28"/>
          <w:szCs w:val="28"/>
        </w:rPr>
        <w:t xml:space="preserve">жний Новгород по предоставлению государственной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Lines/>
        <w:keepNext/>
        <w:spacing w:before="240" w:after="160" w:line="360" w:lineRule="auto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numPr>
          <w:ilvl w:val="0"/>
          <w:numId w:val="48"/>
        </w:numPr>
        <w:contextualSpacing/>
        <w:ind w:firstLine="709"/>
        <w:jc w:val="both"/>
        <w:spacing w:after="16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48"/>
        </w:numPr>
        <w:contextualSpacing/>
        <w:ind w:firstLine="709"/>
        <w:jc w:val="both"/>
        <w:spacing w:after="16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</w:rPr>
        <w:t xml:space="preserve">законным представителям несовершеннолетних граждан (родителям, опекунам (попечителям), приемным родителям, руководителям организаций д</w:t>
      </w:r>
      <w:r>
        <w:rPr>
          <w:sz w:val="28"/>
          <w:szCs w:val="28"/>
        </w:rPr>
        <w:t xml:space="preserve">ля детей-сирот, детей, оставшихся без попечения родителей), зарегистрированных по месту жительства и проживающих на территории города Нижнего Новгорода; несовершеннолетним гражданам в возрасте от 14 до 18 лет, действующих с согласия законных представителей</w:t>
      </w:r>
      <w:r>
        <w:t xml:space="preserve"> </w:t>
      </w:r>
      <w:r>
        <w:rPr>
          <w:sz w:val="28"/>
          <w:szCs w:val="28"/>
        </w:rPr>
        <w:t xml:space="preserve">граждан (родител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, опекун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(попечител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), приемны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, руководител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организаций для детей-сирот, детей, оставшихся без попечения родителей)</w:t>
      </w:r>
      <w:r>
        <w:rPr>
          <w:sz w:val="28"/>
          <w:szCs w:val="28"/>
        </w:rPr>
        <w:t xml:space="preserve">, зарегистрированных по месту </w:t>
      </w:r>
      <w:r>
        <w:rPr>
          <w:sz w:val="28"/>
          <w:szCs w:val="28"/>
        </w:rPr>
        <w:t xml:space="preserve">жительства и проживающих на территории городского округа город Нижний Новгород, указанным </w:t>
      </w:r>
      <w:r>
        <w:rPr>
          <w:sz w:val="28"/>
          <w:szCs w:val="28"/>
          <w:lang w:eastAsia="ru-RU"/>
        </w:rPr>
        <w:t xml:space="preserve">в таблице 1 приложения 1 к настоящему Административному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</w:t>
      </w:r>
      <w:r>
        <w:rPr>
          <w:sz w:val="28"/>
          <w:szCs w:val="28"/>
          <w:lang w:eastAsia="ru-RU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</w:t>
      </w:r>
      <w:r>
        <w:rPr>
          <w:sz w:val="28"/>
          <w:szCs w:val="28"/>
        </w:rPr>
        <w:t xml:space="preserve">муниципальных услуг (функций)», на Едином портале (при наличии технической возможности), на Региональном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4.</w:t>
      </w:r>
      <w:r>
        <w:rPr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</w:t>
      </w:r>
      <w:r>
        <w:rPr>
          <w:sz w:val="28"/>
          <w:szCs w:val="28"/>
          <w:lang w:eastAsia="ru-RU"/>
        </w:rPr>
        <w:t xml:space="preserve"> Услуги, исчерпывающий перечень оснований для отказа в приеме заявления о предоставлении Услуги, оснований </w:t>
      </w:r>
      <w:r>
        <w:rPr>
          <w:sz w:val="28"/>
          <w:szCs w:val="28"/>
          <w:lang w:eastAsia="ru-RU"/>
        </w:rPr>
        <w:t xml:space="preserve">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Услуги, определяется в соответствии с Приложением 1 к настоящему Административному регламенту</w:t>
      </w:r>
      <w:r>
        <w:rPr>
          <w:sz w:val="28"/>
          <w:szCs w:val="28"/>
          <w:lang w:eastAsia="ru-RU"/>
        </w:rPr>
        <w:t xml:space="preserve">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160" w:line="360" w:lineRule="auto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6.Услуга предоставляется администрацией города Нижнего Новгорода непосредственно через </w:t>
      </w:r>
      <w:r>
        <w:rPr>
          <w:sz w:val="28"/>
          <w:szCs w:val="28"/>
        </w:rPr>
        <w:t xml:space="preserve">территориальные органы администрации города Нижний Новгород (далее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территориальные органы) по месту жительства несовершеннолетнего: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администрацию Автозаводского района города Нижний Новгород (отдел опеки и попечительства);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администрацию Канавинского района города Нижний Новгород (отдел опеки и попечительства);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администрацию Ленинского района города Нижний Новгород (отдел опеки и попечительства);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администрацию Московского района города Нижний Новгород (отдел опеки и попечительства);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Нижегородского района города Нижний Новгород (отдел опеки и попечительства);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администрацию Приокского района города Нижний Новгород (отдел опеки и попечительства);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администрацию Советского района города Нижнего Новгорода (отдел опеки и попечительства);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администрацию Сормовского района города Нижний Новгород (отдел опеки и попечительства);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администрацию Кстовского района города Нижний Новгород (отдел опеки и попечительства).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в части приемки документов осуществляется также в </w:t>
      </w:r>
      <w:r>
        <w:rPr>
          <w:sz w:val="28"/>
          <w:szCs w:val="28"/>
          <w:lang w:eastAsia="ru-RU"/>
        </w:rPr>
        <w:t xml:space="preserve">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after="16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7.Исходя из признаков заявителя в соответствии с таблицей 1, содержащейся в приложении к настоящему Административному регламенту, и оснований обращения, результатами предоставления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  <w:lang w:eastAsia="ru-RU"/>
        </w:rPr>
      </w:pPr>
      <w:r/>
      <w:bookmarkStart w:id="0" w:name="undefined"/>
      <w:r>
        <w:rPr>
          <w:sz w:val="28"/>
          <w:szCs w:val="28"/>
        </w:rPr>
        <w:t xml:space="preserve">- распоряжение главы территориального орг</w:t>
      </w:r>
      <w:r>
        <w:rPr>
          <w:sz w:val="28"/>
          <w:szCs w:val="28"/>
        </w:rPr>
        <w:t xml:space="preserve">ана о выдаче разрешения и обязательных для исполнения указаний в письменной форме в отношении распоряжения имуществом подопечных (документ на бумажном носителе, в форме электронного документа, подписанного усиленной квалифицированной электронной подписью);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_785"/>
        <w:jc w:val="both"/>
        <w:spacing w:line="360" w:lineRule="auto"/>
      </w:pPr>
      <w:r>
        <w:t xml:space="preserve">           - распоряжения главы территориального органа об отк</w:t>
      </w:r>
      <w:r>
        <w:t xml:space="preserve">азе в выдаче разрешения и обязательных для исполнения указаний в письменной форме в отношении распоряжения имуществом подопечных (документ на бумажном носителе, в форме электронного документа, подписанного усиленной квалифицированной электронной подписью).</w:t>
      </w:r>
      <w:bookmarkEnd w:id="0"/>
      <w:r/>
      <w:r/>
    </w:p>
    <w:p>
      <w:pPr>
        <w:ind w:firstLine="709"/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 обращении заявителя за исправлением</w:t>
      </w:r>
      <w:r>
        <w:rPr>
          <w:sz w:val="28"/>
          <w:szCs w:val="28"/>
        </w:rPr>
        <w:t xml:space="preserve"> допущенных опечаток и (или) ошибок в документах, выданных по результатам предоставления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(или) ошибок в документах, выданных по </w:t>
      </w:r>
      <w:r>
        <w:rPr>
          <w:sz w:val="28"/>
          <w:szCs w:val="28"/>
          <w:lang w:eastAsia="ru-RU"/>
        </w:rPr>
        <w:t xml:space="preserve"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распоря</w:t>
      </w:r>
      <w:r>
        <w:rPr>
          <w:sz w:val="28"/>
          <w:szCs w:val="28"/>
        </w:rPr>
        <w:t xml:space="preserve">жение главы территориального органа о внесении изменений в распоряжение о разрешении на отчуждение имущества несовершеннолетнего (документ на бумажном носителе; в форме электронного документа, подписанного усиленной квалифицированной электронной подписью);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распоряжение главы терри</w:t>
      </w:r>
      <w:r>
        <w:rPr>
          <w:sz w:val="28"/>
          <w:szCs w:val="28"/>
        </w:rPr>
        <w:t xml:space="preserve">ториального органа о внесении изменений в распоряжение об отказе в выдаче разрешения на отчуждение имущества несовершеннолетнего (документ на бумажном носителе; в форме электронного документа, подписанного усиленной квалифицированной электронной подписью).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360" w:lineRule="auto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        8.Результаты предоставлен</w:t>
      </w:r>
      <w:r>
        <w:rPr>
          <w:sz w:val="28"/>
          <w:szCs w:val="28"/>
        </w:rPr>
        <w:t xml:space="preserve">ия Услуги могут быть получены в виде документа на бумажном носителе в МФЦ, в территориальном органе; в виде электронного документа, подписанного усиленной квалифицированной электронной подписью, в личном кабинете на Едином портале, на Региональном портале.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9.Максимальный срок предоставления Услуги составляет 15</w:t>
      </w:r>
      <w:r>
        <w:rPr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календарных </w:t>
      </w:r>
      <w:r>
        <w:rPr>
          <w:sz w:val="28"/>
          <w:szCs w:val="28"/>
          <w:highlight w:val="white"/>
          <w:lang w:eastAsia="ru-RU"/>
        </w:rPr>
        <w:t xml:space="preserve">дней с даты регистрации </w:t>
      </w:r>
      <w:r>
        <w:rPr>
          <w:sz w:val="28"/>
          <w:szCs w:val="28"/>
          <w:highlight w:val="white"/>
        </w:rPr>
        <w:t xml:space="preserve">заявления 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 и полного комплекта документов, необходимых для предоставления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10.Максимальный срок предоставления Услуги при обращении за исправлением</w:t>
      </w:r>
      <w:r>
        <w:rPr>
          <w:sz w:val="28"/>
          <w:szCs w:val="28"/>
        </w:rPr>
        <w:t xml:space="preserve"> допущенных опечаток и (или) ошибок в документах, выданных по результатам предоставления Услуги, </w:t>
      </w:r>
      <w:r>
        <w:rPr>
          <w:sz w:val="28"/>
          <w:szCs w:val="28"/>
          <w:lang w:eastAsia="ru-RU"/>
        </w:rPr>
        <w:t xml:space="preserve">составляет </w:t>
      </w:r>
      <w:r>
        <w:rPr>
          <w:sz w:val="28"/>
          <w:szCs w:val="28"/>
          <w:highlight w:val="white"/>
          <w:lang w:eastAsia="ru-RU"/>
        </w:rPr>
        <w:t xml:space="preserve">5 рабочих дней с даты регистрации заявления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  <w:highlight w:val="white"/>
          <w:lang w:eastAsia="ru-RU"/>
        </w:rPr>
        <w:t xml:space="preserve"> и документов, необходимых для предоставления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11.Максимальный срок предоставления Услуги не зависит от способа обращения за Услугой и признаков (категории) заявителей.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Услуги, и способы ее взимания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12.Взимание государственной пошлины или иной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территориальный орган </w:t>
      </w:r>
      <w:r>
        <w:rPr>
          <w:b/>
          <w:bCs/>
          <w:sz w:val="28"/>
          <w:szCs w:val="28"/>
          <w:lang w:eastAsia="ru-RU"/>
        </w:rPr>
        <w:t xml:space="preserve">и</w:t>
      </w:r>
      <w:r>
        <w:rPr>
          <w:b/>
          <w:bCs/>
          <w:sz w:val="28"/>
          <w:szCs w:val="28"/>
          <w:lang w:eastAsia="ru-RU"/>
        </w:rPr>
        <w:t xml:space="preserve">ли МФЦ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spacing w:after="160"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13.Максимальный срок ожидания в очереди при подаче заявления о предоставлении Услуги при непосредственном обращении МФЦ составляет 15 минут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160"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14.Максимальный срок ожидания в очереди при получении результата Услуги при непосредственном обращении в </w:t>
      </w:r>
      <w:r>
        <w:rPr>
          <w:sz w:val="28"/>
          <w:szCs w:val="28"/>
        </w:rPr>
        <w:t xml:space="preserve">территориальный орган </w:t>
      </w:r>
      <w:r>
        <w:rPr>
          <w:sz w:val="28"/>
          <w:szCs w:val="28"/>
          <w:lang w:eastAsia="ru-RU"/>
        </w:rPr>
        <w:t xml:space="preserve">или МФЦ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 xml:space="preserve">заявления заявителя о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15.Срок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</w:t>
      </w:r>
      <w:r>
        <w:rPr>
          <w:sz w:val="28"/>
          <w:szCs w:val="28"/>
        </w:rPr>
        <w:t xml:space="preserve">территориальный орган</w:t>
      </w:r>
      <w:r>
        <w:rPr>
          <w:sz w:val="28"/>
          <w:szCs w:val="28"/>
          <w:lang w:eastAsia="ru-RU"/>
        </w:rPr>
        <w:t xml:space="preserve">, в личном кабинете на Едином портале</w:t>
      </w:r>
      <w:r>
        <w:rPr>
          <w:sz w:val="28"/>
          <w:szCs w:val="28"/>
          <w:lang w:eastAsia="ru-RU"/>
        </w:rPr>
        <w:t xml:space="preserve">, Региональном портале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Услуг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left="0" w:right="0" w:firstLine="709"/>
        <w:jc w:val="both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</w:r>
      <w:r>
        <w:rPr>
          <w:sz w:val="28"/>
          <w:szCs w:val="28"/>
          <w:highlight w:val="white"/>
        </w:rPr>
        <w:t xml:space="preserve">16.</w:t>
      </w:r>
      <w:r>
        <w:rPr>
          <w:sz w:val="28"/>
          <w:szCs w:val="28"/>
        </w:rPr>
        <w:t xml:space="preserve">Требования, которым должны соответствов</w:t>
      </w:r>
      <w:r>
        <w:rPr>
          <w:sz w:val="28"/>
          <w:szCs w:val="28"/>
        </w:rPr>
        <w:t xml:space="preserve">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</w:t>
      </w:r>
      <w:r>
        <w:rPr>
          <w:sz w:val="28"/>
          <w:szCs w:val="28"/>
        </w:rPr>
        <w:t xml:space="preserve">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самоуправления, на региональном портале.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17.</w:t>
      </w:r>
      <w:r>
        <w:rPr>
          <w:sz w:val="28"/>
          <w:szCs w:val="28"/>
          <w:lang w:eastAsia="ru-RU"/>
        </w:rPr>
        <w:t xml:space="preserve">Перечень показателей качества и доступности Услуги, в том числе о доступности электронных форм доку</w:t>
      </w:r>
      <w:r>
        <w:rPr>
          <w:sz w:val="28"/>
          <w:szCs w:val="28"/>
          <w:lang w:eastAsia="ru-RU"/>
        </w:rPr>
        <w:t xml:space="preserve">ментов, необходимых для предоставления Услуги, возможности подачи запроса на получение Услуги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</w:t>
      </w:r>
      <w:r>
        <w:rPr>
          <w:sz w:val="28"/>
          <w:szCs w:val="28"/>
          <w:lang w:eastAsia="ru-RU"/>
        </w:rPr>
        <w:t xml:space="preserve">редоставления Услуги, доступности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</w:t>
      </w:r>
      <w:r>
        <w:rPr>
          <w:sz w:val="28"/>
          <w:szCs w:val="28"/>
          <w:lang w:eastAsia="ru-RU"/>
        </w:rPr>
        <w:t xml:space="preserve">администрации города Нижнего Новгорода, на официальном сайте администрации Кстовского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https</w:t>
      </w:r>
      <w:r>
        <w:rPr>
          <w:sz w:val="28"/>
          <w:szCs w:val="28"/>
          <w:lang w:eastAsia="ru-RU"/>
        </w:rPr>
        <w:t xml:space="preserve">//</w:t>
      </w:r>
      <w:r>
        <w:rPr>
          <w:sz w:val="28"/>
          <w:szCs w:val="28"/>
          <w:lang w:val="en-US" w:eastAsia="ru-RU"/>
        </w:rPr>
        <w:t xml:space="preserve">kstovo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  <w:t xml:space="preserve">nobl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  <w:t xml:space="preserve">ru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а также на Едином Интернет- портале государственных и муниципальных услуг (функций) Нижегородской области перечня показателей качества и доступности муниципальной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18.Услуги,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19.Информационная система, используемая для предоставления Услуги, – единая система межведомственного электронного взаимодействия.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20.Предоставление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</w:t>
      </w:r>
      <w:r>
        <w:rPr>
          <w:sz w:val="28"/>
          <w:szCs w:val="28"/>
        </w:rPr>
        <w:t xml:space="preserve">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       21.При получении результатов предо</w:t>
      </w:r>
      <w:r>
        <w:rPr>
          <w:sz w:val="28"/>
          <w:szCs w:val="28"/>
        </w:rPr>
        <w:t xml:space="preserve">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</w:t>
      </w:r>
      <w:r>
        <w:rPr>
          <w:sz w:val="28"/>
          <w:szCs w:val="28"/>
        </w:rPr>
        <w:t xml:space="preserve">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</w:t>
      </w:r>
      <w:r>
        <w:rPr>
          <w:sz w:val="28"/>
          <w:szCs w:val="28"/>
        </w:rPr>
        <w:t xml:space="preserve">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          22.Предоставление результата Услуги заявителю, являющемуся законным представителем нес</w:t>
      </w:r>
      <w:r>
        <w:rPr>
          <w:sz w:val="28"/>
          <w:szCs w:val="28"/>
        </w:rPr>
        <w:t xml:space="preserve">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           23.Результаты Услуги в отношении несовершеннолетнег</w:t>
      </w:r>
      <w:r>
        <w:rPr>
          <w:sz w:val="28"/>
          <w:szCs w:val="28"/>
        </w:rPr>
        <w:t xml:space="preserve">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 в территориальном органе;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 в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24.Предоставление Услуги в МФЦ осуществляется при наличии соглашения о взаимодействии с таким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 xml:space="preserve"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25.В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</w:t>
      </w:r>
      <w:r>
        <w:rPr>
          <w:sz w:val="28"/>
          <w:szCs w:val="28"/>
        </w:rPr>
        <w:t xml:space="preserve">результатам предоставления Услуг территориальным органом. 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contextualSpacing/>
        <w:ind w:firstLine="709"/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необходимых для предоставления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          26.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</w:t>
      </w:r>
      <w:r>
        <w:rPr>
          <w:sz w:val="28"/>
          <w:szCs w:val="28"/>
          <w:highlight w:val="white"/>
        </w:rPr>
        <w:t xml:space="preserve">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приложени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формах заявлений о предоставлении Услуги и документов, необходимых для предоставления Услуги, приведены в</w:t>
      </w:r>
      <w:r>
        <w:rPr>
          <w:sz w:val="28"/>
          <w:szCs w:val="28"/>
          <w:highlight w:val="white"/>
        </w:rPr>
        <w:t xml:space="preserve"> таблице 4</w:t>
      </w:r>
      <w:r>
        <w:rPr>
          <w:sz w:val="28"/>
          <w:szCs w:val="28"/>
          <w:highlight w:val="white"/>
        </w:rPr>
        <w:t xml:space="preserve"> приложени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всесторонней защиты имущественных</w:t>
      </w:r>
      <w:r>
        <w:rPr>
          <w:sz w:val="28"/>
          <w:szCs w:val="28"/>
        </w:rPr>
        <w:t xml:space="preserve"> прав несовершеннолетних их интересы при совершении сделки должны представлять непосредственно родители или лица, их заменяющие (опекуны, попечители, приемные родители, руководители организаций для детей-сирот, детей, оставшихся без попечения родителей).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исключительных случаях (болезнь, нахождение в командировке, местах лишения свободы и др.) может быть предоставлено заявление законного представителя (родителя), заверенное нотариально или заверенное иным уполномоченным лицом в соответствии с</w:t>
      </w:r>
      <w:r>
        <w:rPr>
          <w:sz w:val="28"/>
          <w:szCs w:val="28"/>
        </w:rPr>
        <w:t xml:space="preserve"> действующим законодательством, либо обращение одного из родителей по доверенности от другого законного представителя. В случае отсутствия одного из родителей предъявляются документы, подтверждающие отсутствие родителя (копия свидетельства о смерти; копии </w:t>
      </w:r>
      <w:r>
        <w:rPr>
          <w:sz w:val="28"/>
          <w:szCs w:val="28"/>
        </w:rPr>
        <w:t xml:space="preserve">решений суда о лишении родительских прав с отметкой о вступлении в законную силу, справка из органов внутренних дел о розыске родителя с информацией о результатах проведения разыскных мероприятий, справка о рождении по форме № 25, выданная органами ЗАГС).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26.1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 случае обращений граждан по вопросу отчуждения жилого помещения, принадлежащего несовершеннолетним, требуются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1) заявление законных представителей несовершеннолетнего (</w:t>
      </w:r>
      <w:r>
        <w:rPr>
          <w:sz w:val="28"/>
          <w:szCs w:val="28"/>
        </w:rPr>
        <w:t xml:space="preserve">по форм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1 в приложении к Административному регламенту);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hyperlink w:tooltip="                                 Заявление" w:anchor="P1118" w:history="1">
        <w:r>
          <w:rPr>
            <w:sz w:val="28"/>
            <w:szCs w:val="28"/>
          </w:rPr>
          <w:t xml:space="preserve">заявление</w:t>
        </w:r>
      </w:hyperlink>
      <w:r>
        <w:rPr>
          <w:sz w:val="28"/>
          <w:szCs w:val="28"/>
        </w:rPr>
        <w:t xml:space="preserve"> несовершеннолетнего в возрасте от 14 до 18 лет (</w:t>
      </w:r>
      <w:r>
        <w:rPr>
          <w:sz w:val="28"/>
          <w:szCs w:val="28"/>
        </w:rPr>
        <w:t xml:space="preserve">по форме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в приложении к Административному регламенту);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3) документы, подтверждающие полномочия законного(ых) представителя (ей);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rFonts w:eastAsia="Calibri"/>
        </w:rPr>
      </w:pPr>
      <w:r>
        <w:rPr>
          <w:sz w:val="28"/>
          <w:szCs w:val="28"/>
        </w:rPr>
        <w:t xml:space="preserve">        4) правоустанавливающие документы на отчуждаемое и приобретаемое жилое помещение;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1_785"/>
        <w:jc w:val="both"/>
        <w:spacing w:line="360" w:lineRule="auto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        5) технические паспорта или справки о размерах и качественных показателях жилого помещения на отчуждаемое и приобретаемое жилое помещение с указанием балансовой стоимости жилых помещений и процента износа жилых помещений;</w:t>
      </w:r>
      <w:r>
        <w:rPr>
          <w:i/>
          <w:iCs/>
          <w:color w:val="000000" w:themeColor="text1"/>
        </w:rPr>
      </w:r>
      <w:r>
        <w:rPr>
          <w:i/>
          <w:iCs/>
          <w:color w:val="000000" w:themeColor="text1"/>
        </w:rPr>
      </w:r>
    </w:p>
    <w:p>
      <w:pPr>
        <w:pStyle w:val="1_785"/>
        <w:jc w:val="both"/>
        <w:spacing w:line="360" w:lineRule="auto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  6) адресные справки на от</w:t>
      </w:r>
      <w:r>
        <w:rPr>
          <w:color w:val="000000" w:themeColor="text1"/>
        </w:rPr>
        <w:t xml:space="preserve">чуждаемое и приобретаемое жилое помещение с указанием всех зарегистрированных по месту жительства и по месту пребывания, а в случае, если несовершеннолетний зарегистрирован по другому адресу, - и с места регистрации по месту жительства несовершеннолетнего;</w:t>
      </w:r>
      <w:r>
        <w:rPr>
          <w:i/>
          <w:iCs/>
          <w:color w:val="000000" w:themeColor="text1"/>
          <w:sz w:val="24"/>
          <w:szCs w:val="24"/>
        </w:rPr>
      </w:r>
      <w:r>
        <w:rPr>
          <w:i/>
          <w:iCs/>
          <w:color w:val="000000" w:themeColor="text1"/>
          <w:sz w:val="24"/>
          <w:szCs w:val="24"/>
        </w:rPr>
      </w:r>
    </w:p>
    <w:p>
      <w:pPr>
        <w:pStyle w:val="1_785"/>
        <w:jc w:val="both"/>
        <w:spacing w:line="360" w:lineRule="auto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        7) выпис</w:t>
      </w:r>
      <w:r>
        <w:rPr>
          <w:color w:val="000000" w:themeColor="text1"/>
        </w:rPr>
        <w:t xml:space="preserve">ки</w:t>
      </w:r>
      <w:r>
        <w:rPr>
          <w:color w:val="000000" w:themeColor="text1"/>
        </w:rPr>
        <w:t xml:space="preserve"> из Единого государственного реестра недвижимости отчуждаемого и приобретаемого жилого помещения либо земельного участка;</w:t>
      </w:r>
      <w:r>
        <w:rPr>
          <w:i/>
          <w:iCs/>
          <w:color w:val="000000" w:themeColor="text1"/>
        </w:rPr>
      </w:r>
      <w:r>
        <w:rPr>
          <w:i/>
          <w:iCs/>
          <w:color w:val="000000" w:themeColor="text1"/>
        </w:rPr>
      </w:r>
    </w:p>
    <w:p>
      <w:pPr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8) правоустанавливающи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документ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на земельный участок (в случае, если продается или покупается индивидуальный жилой дом, расположенный</w:t>
      </w:r>
      <w:r>
        <w:rPr>
          <w:color w:val="000000" w:themeColor="text1"/>
          <w:sz w:val="28"/>
          <w:szCs w:val="28"/>
        </w:rPr>
        <w:t xml:space="preserve"> на данном земельном участке, либо для получения разрешений на совершение сделок с имуществом несовершеннолетних в связи с участием ребенка в долевом строительстве индивидуального жилого дома или инвестировании в строительство индивидуального жилого дома).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iCs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      </w:t>
      </w:r>
      <w:r>
        <w:rPr>
          <w:i/>
          <w:iCs/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Для получени</w:t>
      </w:r>
      <w:r>
        <w:rPr>
          <w:color w:val="000000" w:themeColor="text1"/>
          <w:sz w:val="28"/>
          <w:szCs w:val="28"/>
        </w:rPr>
        <w:t xml:space="preserve">я разрешений на совершение сделок с имуществом несовершеннолетних в связи с участием ребенка в долевом строительстве жилья или инвестировании в строительство  дополнительно к документам, перечисленным в п. 26.1 заявителями предоставляются договор участия в</w:t>
      </w:r>
      <w:r>
        <w:rPr>
          <w:color w:val="000000" w:themeColor="text1"/>
          <w:sz w:val="28"/>
          <w:szCs w:val="28"/>
        </w:rPr>
        <w:t xml:space="preserve"> долевом строительстве жилья, договор уступки права требования, прошедшие государственную регистрацию в порядке, установленном действующим законодательством; справка застройщика о сроках сдачи в эксплуатацию жилого дома и сроке ввода жилого дома в эксплуат</w:t>
      </w:r>
      <w:r>
        <w:rPr>
          <w:sz w:val="28"/>
          <w:szCs w:val="28"/>
        </w:rPr>
        <w:t xml:space="preserve">ацию.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26.2.Д</w:t>
      </w:r>
      <w:r>
        <w:rPr>
          <w:color w:val="000000" w:themeColor="text1"/>
          <w:sz w:val="28"/>
          <w:szCs w:val="28"/>
        </w:rPr>
        <w:t xml:space="preserve">ля рассмотрения вопроса о выдаче законным представителям несовершеннолетних разрешений по разделу жилья в натуре и выдел долей в жилом помещении, где долю в собственности имеют их несовершеннолетние дети, предоставляются документы: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1)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законных представителей несовершеннолетнего </w:t>
      </w:r>
      <w:bookmarkStart w:id="0" w:name="undefined"/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по форме 1 в </w:t>
      </w:r>
      <w:hyperlink w:tooltip="                                 Заявление" w:anchor="P980" w:history="1">
        <w:r>
          <w:rPr>
            <w:sz w:val="28"/>
            <w:szCs w:val="28"/>
          </w:rPr>
          <w:t xml:space="preserve">приложени</w:t>
        </w:r>
        <w:r>
          <w:rPr>
            <w:sz w:val="28"/>
            <w:szCs w:val="28"/>
          </w:rPr>
          <w:t xml:space="preserve">и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 регламенту);</w:t>
      </w:r>
      <w:bookmarkEnd w:id="0"/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hyperlink w:tooltip="                                 Заявление" w:anchor="P1118" w:history="1">
        <w:r>
          <w:rPr>
            <w:sz w:val="28"/>
            <w:szCs w:val="28"/>
          </w:rPr>
          <w:t xml:space="preserve">заявление</w:t>
        </w:r>
      </w:hyperlink>
      <w:r>
        <w:rPr>
          <w:sz w:val="28"/>
          <w:szCs w:val="28"/>
        </w:rPr>
        <w:t xml:space="preserve"> несовершеннолетнего в возрасте от 14 до 18 лет (</w:t>
      </w:r>
      <w:r>
        <w:rPr>
          <w:sz w:val="28"/>
          <w:szCs w:val="28"/>
        </w:rPr>
        <w:t xml:space="preserve">по форме 2 в приложении</w:t>
      </w:r>
      <w:r>
        <w:rPr>
          <w:sz w:val="28"/>
          <w:szCs w:val="28"/>
        </w:rPr>
        <w:t xml:space="preserve">  к Административному регламенту);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3) документы, подтверждающие полномочия законного представителя; 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iCs/>
          <w:sz w:val="28"/>
          <w:szCs w:val="28"/>
        </w:rPr>
      </w:pPr>
      <w:r>
        <w:rPr>
          <w:sz w:val="28"/>
          <w:szCs w:val="28"/>
        </w:rPr>
        <w:t xml:space="preserve">4) правоустанавливающие документы на жилое помещение;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5) технические паспорта на объекты индивидуального жилищного строительства, копии технических паспортов или справок о размерах и качественных показателях жилого помещения;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i/>
          <w:iCs/>
          <w:color w:val="000000" w:themeColor="text1"/>
          <w:sz w:val="24"/>
          <w:szCs w:val="24"/>
        </w:rPr>
      </w:pPr>
      <w:r>
        <w:rPr>
          <w:sz w:val="28"/>
          <w:szCs w:val="28"/>
        </w:rPr>
        <w:t xml:space="preserve">6) адресн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справк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 жилое помещение с указанием всех зарегистрированных по месту жительства и по месту пребывания, а в случае, если несовершеннолетний зарегистрирован по другому адресу, - и с места регистрации по месту жительства несовершеннолетнего;</w:t>
      </w:r>
      <w:r>
        <w:rPr>
          <w:i/>
          <w:iCs/>
          <w:color w:val="000000" w:themeColor="text1"/>
          <w:sz w:val="24"/>
          <w:szCs w:val="24"/>
        </w:rPr>
      </w:r>
      <w:r>
        <w:rPr>
          <w:i/>
          <w:iCs/>
          <w:color w:val="000000" w:themeColor="text1"/>
          <w:sz w:val="24"/>
          <w:szCs w:val="24"/>
        </w:rPr>
      </w:r>
    </w:p>
    <w:p>
      <w:pPr>
        <w:ind w:firstLine="709"/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7) выписк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из Единого государственного реестра недвижимости 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илого помещения;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равоустанавливающи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на земельный участок в случае, если раздел или выдел в натуре осуществляется в отношении индивидуального жилого дома, расположенного на данном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26.3.Д</w:t>
      </w:r>
      <w:r>
        <w:rPr>
          <w:sz w:val="28"/>
          <w:szCs w:val="28"/>
        </w:rPr>
        <w:t xml:space="preserve">ля рассмотрения вопроса о выдаче законным представителям несовершеннолетних разрешений на отказ от преимущественного права покупки предоставляются следующие документы:</w:t>
      </w:r>
      <w:r>
        <w:rPr>
          <w:b/>
          <w:bCs/>
          <w:i/>
          <w:iCs/>
          <w:color w:val="000000" w:themeColor="text1"/>
          <w:sz w:val="28"/>
          <w:szCs w:val="28"/>
        </w:rPr>
      </w:r>
      <w:r>
        <w:rPr>
          <w:b/>
          <w:bCs/>
          <w:i/>
          <w:i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1) заявление законных представителей несовершеннолетнего</w:t>
      </w:r>
      <w:r>
        <w:rPr>
          <w:sz w:val="28"/>
          <w:szCs w:val="28"/>
        </w:rPr>
        <w:t xml:space="preserve">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заявление несовершеннолетнего в возрасте от 14 до 18 лет;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iCs/>
          <w:sz w:val="28"/>
          <w:szCs w:val="28"/>
        </w:rPr>
      </w:pPr>
      <w:r>
        <w:rPr>
          <w:sz w:val="28"/>
          <w:szCs w:val="28"/>
        </w:rPr>
        <w:t xml:space="preserve">3) документы, подтверждающие полномочия законного представителя;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567"/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4) правоустанавливающие документы на жилое помещение;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5) адресн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справк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 жилое помещение с указанием всех зарегистрированных по месту жительства и по месту пребывания, а в случае, если несовершеннолетний зарегистрирован по другому адресу, - и с места регистрации по месту жительства несовершеннолетнего.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firstLine="850"/>
        <w:jc w:val="both"/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26.4.Для рассмотрения вопроса о выдаче законным представителям несовершеннолетни</w:t>
      </w:r>
      <w:r>
        <w:rPr>
          <w:color w:val="000000" w:themeColor="text1"/>
          <w:sz w:val="28"/>
          <w:szCs w:val="28"/>
        </w:rPr>
        <w:t xml:space="preserve">х разрешений на одобрение согласия законных представителей на приватизацию жилых помещений (оформление договора передачи жилого помещения в собственность несовершеннолетнего) предоставляются следующие документы:</w:t>
      </w:r>
      <w:r>
        <w:rPr>
          <w:b/>
          <w:bCs/>
          <w:i/>
          <w:iCs/>
          <w:color w:val="000000" w:themeColor="text1"/>
          <w:sz w:val="28"/>
          <w:szCs w:val="28"/>
        </w:rPr>
      </w:r>
      <w:r>
        <w:rPr>
          <w:b/>
          <w:bCs/>
          <w:i/>
          <w:i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заявление законных представителей несовершеннолетнего;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заявление несовершеннолетнего в возрасте от 14 до 18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rPr>
          <w:iCs/>
          <w:sz w:val="28"/>
          <w:szCs w:val="28"/>
        </w:rPr>
      </w:pPr>
      <w:r>
        <w:rPr>
          <w:sz w:val="28"/>
          <w:szCs w:val="28"/>
        </w:rPr>
        <w:t xml:space="preserve">3) документы, подтверждающие полномочия законного представителя;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правоустанавливающие документы на жилое помещение;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785"/>
        <w:jc w:val="both"/>
        <w:spacing w:line="360" w:lineRule="auto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        5) договор социального найма либо копия ордера;</w:t>
      </w:r>
      <w:r>
        <w:rPr>
          <w:i/>
          <w:iCs/>
          <w:color w:val="000000" w:themeColor="text1"/>
        </w:rPr>
      </w:r>
      <w:r>
        <w:rPr>
          <w:i/>
          <w:iCs/>
          <w:color w:val="000000" w:themeColor="text1"/>
        </w:rPr>
      </w:r>
    </w:p>
    <w:p>
      <w:pPr>
        <w:pStyle w:val="1_785"/>
        <w:jc w:val="both"/>
        <w:spacing w:line="360" w:lineRule="auto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        6) адресная справка на жилое помещение, в котором на регистрационном учете по месту жительства состоит несовершеннолетний;</w:t>
      </w:r>
      <w:r>
        <w:rPr>
          <w:i/>
          <w:iCs/>
          <w:color w:val="000000" w:themeColor="text1"/>
        </w:rPr>
      </w:r>
      <w:r>
        <w:rPr>
          <w:i/>
          <w:iCs/>
          <w:color w:val="000000" w:themeColor="text1"/>
        </w:rPr>
      </w:r>
    </w:p>
    <w:p>
      <w:pPr>
        <w:pStyle w:val="1_785"/>
        <w:jc w:val="both"/>
        <w:spacing w:line="360" w:lineRule="auto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        7) адресная справка на приватизируемое жилое помещение;</w:t>
      </w:r>
      <w:r>
        <w:rPr>
          <w:i/>
          <w:iCs/>
          <w:color w:val="000000" w:themeColor="text1"/>
        </w:rPr>
      </w:r>
      <w:r>
        <w:rPr>
          <w:i/>
          <w:iCs/>
          <w:color w:val="000000" w:themeColor="text1"/>
        </w:rPr>
      </w:r>
    </w:p>
    <w:p>
      <w:pPr>
        <w:pStyle w:val="1_785"/>
        <w:jc w:val="both"/>
        <w:spacing w:line="360" w:lineRule="auto"/>
        <w:rPr>
          <w:iCs/>
          <w:color w:val="000000" w:themeColor="text1"/>
        </w:rPr>
      </w:pPr>
      <w:r>
        <w:rPr>
          <w:color w:val="000000" w:themeColor="text1"/>
        </w:rPr>
        <w:t xml:space="preserve">        8) договор о безвозмездной передаче жилья в собственность (в случае, если несовершеннолетний ранее участвовал в приватизации).</w:t>
      </w:r>
      <w:r>
        <w:rPr>
          <w:iCs/>
          <w:color w:val="000000" w:themeColor="text1"/>
        </w:rPr>
      </w:r>
      <w:r>
        <w:rPr>
          <w:iCs/>
          <w:color w:val="000000" w:themeColor="text1"/>
        </w:rPr>
      </w:r>
    </w:p>
    <w:p>
      <w:pPr>
        <w:pStyle w:val="1_785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26.</w:t>
      </w: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Для рассмотрения вопроса о выдаче разрешения для заключения договора найма жилого помещения предоставляются следующие документы: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заявление законных представителей несовершеннолетнего;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заявление несовершеннолетнего в возрасте от 14 до 18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rPr>
          <w:iCs/>
          <w:sz w:val="28"/>
          <w:szCs w:val="28"/>
        </w:rPr>
      </w:pPr>
      <w:r>
        <w:rPr>
          <w:sz w:val="28"/>
          <w:szCs w:val="28"/>
        </w:rPr>
        <w:t xml:space="preserve">3) документы, подтверждающие полномочия законного представителя;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правоустанавливающие документы на жилое помещение;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адресная справка на жилое помещение, а в случае, если несовершеннолетний зарегистрирован по другому адресу, - и с места регистрации по месту жительства несовершеннолетнего;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_785"/>
        <w:jc w:val="both"/>
        <w:spacing w:line="360" w:lineRule="auto"/>
        <w:rPr>
          <w:iCs/>
          <w:color w:val="000000" w:themeColor="text1"/>
        </w:rPr>
      </w:pPr>
      <w:r>
        <w:rPr>
          <w:color w:val="000000" w:themeColor="text1"/>
        </w:rPr>
        <w:t xml:space="preserve">        6</w:t>
      </w:r>
      <w:r>
        <w:rPr>
          <w:color w:val="000000" w:themeColor="text1"/>
        </w:rPr>
        <w:t xml:space="preserve">) выписк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по банковскому счету, открытому на имя несовершеннолетнего (в случае размещения денежных средств на банковском счете).</w:t>
      </w:r>
      <w:r>
        <w:rPr>
          <w:iCs/>
          <w:color w:val="000000" w:themeColor="text1"/>
        </w:rPr>
      </w:r>
      <w:r>
        <w:rPr>
          <w:iCs/>
          <w:color w:val="000000" w:themeColor="text1"/>
        </w:rPr>
      </w:r>
    </w:p>
    <w:p>
      <w:pPr>
        <w:ind w:firstLine="709"/>
        <w:jc w:val="both"/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26.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Для рассмотрения вопроса о выдаче разрешений на продажу транспортного средства (автомобиля) предоставляются:</w:t>
      </w:r>
      <w:r>
        <w:rPr>
          <w:b/>
          <w:bCs/>
          <w:i/>
          <w:iCs/>
          <w:color w:val="000000" w:themeColor="text1"/>
          <w:sz w:val="28"/>
          <w:szCs w:val="28"/>
        </w:rPr>
      </w:r>
      <w:r>
        <w:rPr>
          <w:b/>
          <w:bCs/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1)  заявление законных представителей несовершеннолетнего;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заявление несовершеннолетнего в возрасте от 14 до 18 лет;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360" w:lineRule="auto"/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3)  документы, подтверждающие полномочия законного представителя;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ind w:firstLine="709"/>
        <w:spacing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4) правоустанавливающие документы на транспортное средство (автомобиль);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5) свидетельство о праве на наследство по закону (завещанию);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6) выписка по банковскому счету, открытому на имя несовершеннолетнего (при условии зачисления денежных средств от продажи имущества (доли имущества) на счет);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7) адресная справка по месту жительства несовершеннолетнего.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567"/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26.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Для рас</w:t>
      </w:r>
      <w:r>
        <w:rPr>
          <w:color w:val="000000" w:themeColor="text1"/>
          <w:sz w:val="28"/>
          <w:szCs w:val="28"/>
        </w:rPr>
        <w:t xml:space="preserve">смотрения вопроса о выдаче разрешений на снятие денежных средств, принадлежащих несовершеннолетнему, предоставляются:</w:t>
      </w:r>
      <w:r>
        <w:rPr>
          <w:b/>
          <w:bCs/>
          <w:i/>
          <w:iCs/>
          <w:color w:val="000000" w:themeColor="text1"/>
          <w:sz w:val="28"/>
          <w:szCs w:val="28"/>
        </w:rPr>
      </w:r>
      <w:r>
        <w:rPr>
          <w:b/>
          <w:bCs/>
          <w:i/>
          <w:iCs/>
          <w:color w:val="000000" w:themeColor="text1"/>
          <w:sz w:val="28"/>
          <w:szCs w:val="28"/>
        </w:rPr>
      </w:r>
    </w:p>
    <w:p>
      <w:pPr>
        <w:ind w:firstLine="567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1) </w:t>
      </w:r>
      <w:r>
        <w:rPr>
          <w:sz w:val="28"/>
          <w:szCs w:val="28"/>
        </w:rPr>
        <w:t xml:space="preserve">заявление законных представителей несовершеннолетнего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заявление несовершеннолетнего в возрасте от 14 до 18 лет;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документы, подтверждающие полномочия законного представителя;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выписка по банковскому счету, открытому на имя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 указанием денежных средств несовершеннолетнего;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_785"/>
        <w:jc w:val="both"/>
        <w:spacing w:line="360" w:lineRule="auto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          5) адресная справка по месту жительства несовершеннолетнего.</w:t>
      </w:r>
      <w:r>
        <w:rPr>
          <w:i/>
          <w:iCs/>
          <w:color w:val="000000" w:themeColor="text1"/>
        </w:rPr>
      </w:r>
      <w:r>
        <w:rPr>
          <w:i/>
          <w:iCs/>
          <w:color w:val="000000" w:themeColor="text1"/>
        </w:rPr>
      </w:r>
    </w:p>
    <w:p>
      <w:pPr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26.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Для рассмотрения вопроса о выдаче разрешений на отказ от принадлежащих несовершеннолетнему прав (отказ от наследства) предоставляются: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sz w:val="28"/>
          <w:szCs w:val="28"/>
        </w:rPr>
        <w:t xml:space="preserve">заявление законных представителей несовершеннолетнего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заявление несовершеннолетнего в возрасте от 14 до 18 лет;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окументы, подтверждающие полномочия законного представителя;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4) адресн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справк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 жилое помещение, в котором на регистрационном учете по месту жительства состоит несовершеннолетний;</w:t>
      </w:r>
      <w:r>
        <w:rPr>
          <w:i/>
          <w:iCs/>
          <w:color w:val="000000" w:themeColor="text1"/>
          <w:sz w:val="28"/>
          <w:szCs w:val="28"/>
        </w:rPr>
      </w:r>
      <w:r>
        <w:rPr>
          <w:i/>
          <w:iCs/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письмо нотариуса о составе наследственного имущества, наличии долгов наследодателя.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  <w:color w:val="ff0000"/>
          <w:sz w:val="28"/>
          <w:szCs w:val="28"/>
        </w:rPr>
        <w:t xml:space="preserve"> </w:t>
      </w:r>
      <w:r>
        <w:rPr>
          <w:color w:val="000000"/>
          <w:sz w:val="28"/>
        </w:rPr>
        <w:t xml:space="preserve">В случае</w:t>
      </w:r>
      <w:r>
        <w:rPr>
          <w:color w:val="000000"/>
          <w:sz w:val="28"/>
        </w:rPr>
        <w:t xml:space="preserve">,</w:t>
      </w:r>
      <w:r>
        <w:rPr>
          <w:color w:val="000000"/>
          <w:sz w:val="28"/>
        </w:rPr>
        <w:t xml:space="preserve"> если гражданином не представлены докум</w:t>
      </w:r>
      <w:r>
        <w:rPr>
          <w:color w:val="000000"/>
          <w:sz w:val="28"/>
        </w:rPr>
        <w:t xml:space="preserve">енты, указанные в пунктах 20-28 таблицы 2 Приложения к настоящему Административному регламенту, специалист территориального органа в течение 3 рабочих дней со дня подачи заявления запрашивает указанную информацию в порядке межведомственного взаимодействия </w:t>
      </w:r>
      <w:r>
        <w:rPr>
          <w:color w:val="000000"/>
          <w:sz w:val="28"/>
        </w:rPr>
        <w:t xml:space="preserve">в</w:t>
      </w:r>
      <w:r>
        <w:rPr>
          <w:color w:val="000000"/>
          <w:sz w:val="28"/>
        </w:rPr>
        <w:t xml:space="preserve"> ГУ МВД России по Нижегородской области, </w:t>
      </w:r>
      <w:r>
        <w:rPr>
          <w:color w:val="000000" w:themeColor="text1"/>
          <w:sz w:val="28"/>
          <w:szCs w:val="28"/>
        </w:rPr>
        <w:t xml:space="preserve">Управлени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Федеральной службы государственной регистрации, кадастра и картографии по Нижегородской области, орган</w:t>
      </w:r>
      <w:r>
        <w:rPr>
          <w:color w:val="000000" w:themeColor="text1"/>
          <w:sz w:val="28"/>
          <w:szCs w:val="28"/>
        </w:rPr>
        <w:t xml:space="preserve">ах</w:t>
      </w:r>
      <w:r>
        <w:rPr>
          <w:color w:val="000000" w:themeColor="text1"/>
          <w:sz w:val="28"/>
          <w:szCs w:val="28"/>
        </w:rPr>
        <w:t xml:space="preserve"> записи актов гражданского состояния</w:t>
      </w:r>
      <w:r>
        <w:rPr>
          <w:color w:val="000000"/>
          <w:sz w:val="28"/>
        </w:rPr>
        <w:t xml:space="preserve">.</w:t>
      </w:r>
      <w:r>
        <w:rPr>
          <w:i/>
          <w:color w:val="000000"/>
          <w:sz w:val="28"/>
        </w:rPr>
        <w:t xml:space="preserve"> </w:t>
      </w:r>
      <w:r/>
      <w:r/>
    </w:p>
    <w:p>
      <w:pPr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pStyle w:val="1_785"/>
        <w:jc w:val="center"/>
        <w:spacing w:line="360" w:lineRule="auto"/>
        <w:rPr>
          <w:bCs/>
          <w:i/>
          <w:color w:val="ff0000"/>
        </w:rPr>
      </w:pPr>
      <w:r>
        <w:rPr>
          <w:i/>
          <w:iCs/>
          <w:color w:val="ff0000"/>
        </w:rPr>
        <w:t xml:space="preserve"> </w:t>
      </w:r>
      <w:r>
        <w:rPr>
          <w:b/>
          <w:bCs/>
          <w:highlight w:val="white"/>
        </w:rPr>
        <w:t xml:space="preserve">Исчерпывающий перечень оснований </w:t>
      </w:r>
      <w:r>
        <w:rPr>
          <w:b/>
          <w:bCs/>
          <w:color w:val="000000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Cs/>
          <w:i/>
          <w:color w:val="ff0000"/>
        </w:rPr>
      </w:r>
      <w:r>
        <w:rPr>
          <w:bCs/>
          <w:i/>
          <w:color w:val="ff0000"/>
        </w:rPr>
      </w:r>
    </w:p>
    <w:p>
      <w:pPr>
        <w:pStyle w:val="1_785"/>
        <w:jc w:val="center"/>
        <w:spacing w:line="360" w:lineRule="auto"/>
      </w:pPr>
      <w:r/>
      <w:r/>
      <w:r/>
    </w:p>
    <w:p>
      <w:pPr>
        <w:contextualSpacing/>
        <w:jc w:val="both"/>
        <w:spacing w:after="16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2</w:t>
      </w:r>
      <w:r>
        <w:rPr>
          <w:sz w:val="28"/>
          <w:szCs w:val="28"/>
          <w:lang w:eastAsia="ru-RU"/>
        </w:rPr>
        <w:t xml:space="preserve">7</w:t>
      </w:r>
      <w:r>
        <w:rPr>
          <w:sz w:val="28"/>
          <w:szCs w:val="28"/>
          <w:lang w:eastAsia="ru-RU"/>
        </w:rPr>
        <w:t xml:space="preserve">.Исчерпывающий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49"/>
        </w:numPr>
        <w:contextualSpacing/>
        <w:ind w:left="0" w:firstLine="709"/>
        <w:jc w:val="both"/>
        <w:spacing w:after="160"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9"/>
        </w:numPr>
        <w:contextualSpacing/>
        <w:ind w:left="0" w:firstLine="709"/>
        <w:jc w:val="both"/>
        <w:spacing w:after="160"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</w:t>
      </w:r>
      <w:r>
        <w:rPr>
          <w:sz w:val="28"/>
          <w:szCs w:val="28"/>
        </w:rPr>
        <w:t xml:space="preserve"> Регионального портала,</w:t>
      </w:r>
      <w:r>
        <w:rPr>
          <w:sz w:val="28"/>
          <w:szCs w:val="28"/>
        </w:rPr>
        <w:t xml:space="preserve">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9"/>
        </w:numPr>
        <w:contextualSpacing/>
        <w:ind w:left="0" w:firstLine="709"/>
        <w:jc w:val="both"/>
        <w:spacing w:after="160"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9"/>
        </w:numPr>
        <w:contextualSpacing/>
        <w:ind w:left="0" w:firstLine="709"/>
        <w:jc w:val="both"/>
        <w:spacing w:after="160"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9"/>
        </w:numPr>
        <w:contextualSpacing/>
        <w:ind w:left="0" w:firstLine="709"/>
        <w:jc w:val="both"/>
        <w:spacing w:after="160"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9"/>
        </w:numPr>
        <w:contextualSpacing/>
        <w:ind w:left="0" w:firstLine="709"/>
        <w:jc w:val="both"/>
        <w:spacing w:after="160"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еустановление личности л</w:t>
      </w:r>
      <w:r>
        <w:rPr>
          <w:sz w:val="28"/>
          <w:szCs w:val="28"/>
        </w:rPr>
        <w:t xml:space="preserve">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9"/>
        </w:numPr>
        <w:contextualSpacing/>
        <w:ind w:left="0" w:firstLine="709"/>
        <w:jc w:val="both"/>
        <w:spacing w:after="160"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Исчерпывающий перечень оснований </w:t>
      </w:r>
      <w:r>
        <w:rPr>
          <w:sz w:val="28"/>
          <w:szCs w:val="28"/>
          <w:highlight w:val="white"/>
        </w:rPr>
        <w:t xml:space="preserve">для отказа в предоставлении У</w:t>
      </w:r>
      <w:r>
        <w:rPr>
          <w:sz w:val="28"/>
          <w:szCs w:val="28"/>
        </w:rPr>
        <w:t xml:space="preserve">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а) предоставление документов заявителем, не являющимся законным представителем ребенка, либо представителем (доверенным лицом), полномочия которого оформлены в установленном законодательством порядке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б) непредставление заявителем заявления и документов, предусмо</w:t>
      </w:r>
      <w:r>
        <w:rPr>
          <w:sz w:val="28"/>
          <w:szCs w:val="28"/>
        </w:rPr>
        <w:t xml:space="preserve">тр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настоящим Административным регламентом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в) </w:t>
      </w:r>
      <w:r>
        <w:rPr>
          <w:sz w:val="28"/>
          <w:szCs w:val="28"/>
        </w:rPr>
        <w:t xml:space="preserve">нарушение прав и законных интересов несовершеннолетних граждан;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 w:line="360" w:lineRule="auto"/>
        <w:tabs>
          <w:tab w:val="left" w:pos="102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г)</w:t>
      </w:r>
      <w:r>
        <w:rPr>
          <w:sz w:val="28"/>
          <w:szCs w:val="28"/>
          <w:highlight w:val="white"/>
        </w:rPr>
        <w:t xml:space="preserve"> место жительство несовершеннолетнего за пределами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соответствующего </w:t>
      </w:r>
      <w:r>
        <w:rPr>
          <w:sz w:val="28"/>
          <w:szCs w:val="28"/>
          <w:highlight w:val="white"/>
        </w:rPr>
        <w:t xml:space="preserve">района</w:t>
      </w:r>
      <w:r>
        <w:rPr>
          <w:sz w:val="28"/>
          <w:szCs w:val="28"/>
          <w:highlight w:val="white"/>
        </w:rPr>
        <w:t xml:space="preserve"> муниципального округа города Нижнего Новгорода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line="360" w:lineRule="auto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(или)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 xml:space="preserve">отсутствие опечаток и (или) ошибок в выданных в результате предоставления Услуги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30.</w:t>
      </w:r>
      <w:r>
        <w:rPr>
          <w:sz w:val="28"/>
          <w:szCs w:val="28"/>
        </w:rPr>
        <w:t xml:space="preserve">Основания для приостановления предоставления Услуги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           Исчерпывающие перечни основа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ний </w:t>
      </w:r>
      <w:r>
        <w:rPr>
          <w:color w:val="000000" w:themeColor="text1"/>
          <w:sz w:val="28"/>
          <w:szCs w:val="28"/>
          <w:highlight w:val="white"/>
        </w:rPr>
        <w:t xml:space="preserve">для отказа в приеме заявления о предоставлении Услуги и документов, необходимых для предоставления Услуги, оснований для отказа в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предоставлении Услуги приведены в таблице 3 приложения к настоящему Административному регламенту.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360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осуществляемых при предоставлении Услуги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contextualSpacing/>
        <w:jc w:val="both"/>
        <w:spacing w:line="360" w:lineRule="auto"/>
        <w:tabs>
          <w:tab w:val="num" w:pos="1276" w:leader="none"/>
        </w:tabs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         3</w:t>
      </w:r>
      <w:r>
        <w:rPr>
          <w:sz w:val="28"/>
          <w:szCs w:val="28"/>
          <w:highlight w:val="white"/>
          <w:lang w:eastAsia="ru-RU"/>
        </w:rPr>
        <w:t xml:space="preserve">1</w:t>
      </w:r>
      <w:r>
        <w:rPr>
          <w:sz w:val="28"/>
          <w:szCs w:val="28"/>
          <w:highlight w:val="white"/>
          <w:lang w:eastAsia="ru-RU"/>
        </w:rPr>
        <w:t xml:space="preserve">. При обращении заявителей за получением Услуги:</w:t>
      </w: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16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3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. При обращении заявителей за исправлением</w:t>
      </w:r>
      <w:r>
        <w:rPr>
          <w:sz w:val="28"/>
          <w:szCs w:val="28"/>
        </w:rPr>
        <w:t xml:space="preserve"> допущенных опечаток и (или)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профилирование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межведомственное информационное взаимодействие;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4) принятие решения о предоставлении (об отказе в предоставлении)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5) предоставление результата Услуги.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31.1. Администрат</w:t>
      </w:r>
      <w:r>
        <w:rPr>
          <w:sz w:val="28"/>
          <w:szCs w:val="28"/>
          <w:lang w:eastAsia="ru-RU"/>
        </w:rPr>
        <w:t xml:space="preserve">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</w:t>
      </w:r>
      <w:r>
        <w:rPr>
          <w:sz w:val="28"/>
          <w:szCs w:val="28"/>
          <w:lang w:eastAsia="ru-RU"/>
        </w:rPr>
        <w:t xml:space="preserve">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360" w:lineRule="auto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Административные процедуры.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0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Профилирование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  <w:lang w:eastAsia="ru-RU"/>
        </w:rPr>
        <w:t xml:space="preserve">Профилирование заявителей осуществляется в соответствии с идентификаторами категорий (признаков) заявителей, указанных в приложении к </w:t>
      </w:r>
      <w:r>
        <w:rPr>
          <w:bCs/>
          <w:sz w:val="28"/>
          <w:szCs w:val="28"/>
          <w:lang w:eastAsia="ru-RU"/>
        </w:rPr>
        <w:t xml:space="preserve">настоящему </w:t>
      </w:r>
      <w:r>
        <w:rPr>
          <w:bCs/>
          <w:sz w:val="28"/>
          <w:szCs w:val="28"/>
          <w:lang w:eastAsia="ru-RU"/>
        </w:rPr>
        <w:t xml:space="preserve">А</w:t>
      </w:r>
      <w:r>
        <w:rPr>
          <w:bCs/>
          <w:sz w:val="28"/>
          <w:szCs w:val="28"/>
          <w:lang w:eastAsia="ru-RU"/>
        </w:rPr>
        <w:t xml:space="preserve">дминистративному регламенту (таблица 1).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709" w:firstLine="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32.1.2 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57"/>
        <w:ind w:left="0"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а) в территориальном органе;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ind w:left="0"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  <w:lang w:eastAsia="ru-RU"/>
        </w:rPr>
        <w:t xml:space="preserve">в МФЦ;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  <w:lang w:eastAsia="ru-RU"/>
        </w:rPr>
        <w:t xml:space="preserve">в личном кабинете на Едином портале;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7"/>
        <w:ind w:left="0" w:firstLine="709"/>
        <w:jc w:val="both"/>
        <w:spacing w:line="360" w:lineRule="auto"/>
        <w:tabs>
          <w:tab w:val="left" w:pos="1021" w:leader="none"/>
        </w:tabs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г) посредством Регионального портала.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Прием заявления о предоставлении Услуги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Представление заявителем заявления и документов, которые он обязан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представить самостоятельно, осуществляется при личном обращении в </w:t>
      </w:r>
      <w:r>
        <w:rPr>
          <w:sz w:val="28"/>
          <w:szCs w:val="28"/>
        </w:rPr>
        <w:t xml:space="preserve">территориальный орган, </w:t>
      </w:r>
      <w:r>
        <w:rPr>
          <w:sz w:val="28"/>
          <w:szCs w:val="28"/>
        </w:rPr>
        <w:t xml:space="preserve">МФЦ, </w:t>
      </w:r>
      <w:r>
        <w:rPr>
          <w:sz w:val="28"/>
          <w:szCs w:val="28"/>
        </w:rPr>
        <w:t xml:space="preserve">через личный кабинет на Едином портале, Региональном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 указан в приложении к </w:t>
      </w:r>
      <w:r>
        <w:rPr>
          <w:sz w:val="28"/>
          <w:szCs w:val="28"/>
        </w:rPr>
        <w:t xml:space="preserve">настоящему Административному регламенту (таблица 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Заявителем могут быть представлены копии документов, </w:t>
      </w:r>
      <w:r>
        <w:rPr>
          <w:sz w:val="28"/>
          <w:szCs w:val="28"/>
        </w:rPr>
        <w:t xml:space="preserve">досто</w:t>
      </w:r>
      <w:r>
        <w:rPr>
          <w:sz w:val="28"/>
          <w:szCs w:val="28"/>
        </w:rPr>
        <w:t xml:space="preserve">верность кот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рых засвидетельствована лицами, имеющими право совершения нотариальных действий в соответствии с основами законодательства Российской Федерации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нотариате, либо выдавшими такие документы органами и организациями, 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представлены заявителем с предъявлением подлинника.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 Сотрудник МФЦ или территориального органа изготавливает копии представленных заявителем оригиналов документов. Копии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заверяются уполномоченным специалистом МФЦ или территориального органа, принимающим документы, после чего оригиналы возвращаются заявителю.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360" w:lineRule="auto"/>
        <w:rPr>
          <w:sz w:val="28"/>
        </w:rPr>
      </w:pPr>
      <w:r>
        <w:rPr>
          <w:color w:val="000000"/>
          <w:spacing w:val="640"/>
          <w:sz w:val="28"/>
        </w:rPr>
        <w:t xml:space="preserve"> </w:t>
      </w:r>
      <w:r>
        <w:rPr>
          <w:sz w:val="28"/>
          <w:szCs w:val="28"/>
        </w:rPr>
        <w:t xml:space="preserve">Заявление и представленные документы подаются на бумажном носителе при личном обращении в МФЦ и в соответствии с заключенным между ними соглашением о взаимодействии в порядке, установленном Правительством Российской Федерации.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 Заявление и документы, представленные заявителем в электронном виде,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быть подписаны простой электронной подписью или усиленной квалифицированной электронной подписью в соответствии с требованиями </w:t>
      </w:r>
      <w:bookmarkStart w:id="0" w:name="undefined"/>
      <w:r>
        <w:rPr>
          <w:sz w:val="28"/>
          <w:szCs w:val="28"/>
        </w:rPr>
        <w:t xml:space="preserve">Федерального закона </w:t>
      </w:r>
      <w:bookmarkEnd w:id="0"/>
      <w:r>
        <w:rPr>
          <w:sz w:val="28"/>
          <w:szCs w:val="28"/>
        </w:rPr>
        <w:t xml:space="preserve">от 27.07.2010 № 210­ ФЗ «Об организации предоставления государственных и муниципальных услуг».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ходе личного приема заявителя установление его личности осуществля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ся посредством предъявления паспорта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иного документа, удостоверяющего личность, в соответствии с законодательством Российской Федерации, или посредством идентификации и аутентификации в Уполномоченном органе, с использованием информационных систем, указанных в частях 10 и 11 статьи 7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27.07.2010 № 210­ ФЗ «Об организации предоставления государственных и муниципальных услуг».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Региональном портале</w:t>
      </w:r>
      <w:r>
        <w:rPr>
          <w:sz w:val="28"/>
          <w:szCs w:val="28"/>
        </w:rPr>
        <w:t xml:space="preserve"> ­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идентификация и аутентификации заявителя посредством единой системы идентификации и аутентификации;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территориальном органе </w:t>
      </w:r>
      <w:r>
        <w:rPr>
          <w:sz w:val="28"/>
          <w:szCs w:val="28"/>
        </w:rPr>
        <w:t xml:space="preserve">­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 удостоверяющий личность гражданина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Заявители вправе по своей инициативе самостоятельно представить иные сведения о себе и документы.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приеме документов принимает участие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firstLine="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МФЦ отказывают</w:t>
      </w:r>
      <w:r>
        <w:rPr>
          <w:sz w:val="28"/>
          <w:szCs w:val="28"/>
        </w:rPr>
        <w:t xml:space="preserve"> заявителю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неустановление личности </w:t>
      </w:r>
      <w:r>
        <w:rPr>
          <w:sz w:val="28"/>
          <w:szCs w:val="28"/>
        </w:rPr>
        <w:t xml:space="preserve">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85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не предусматривает возможности</w:t>
      </w:r>
      <w:r>
        <w:rPr>
          <w:sz w:val="28"/>
          <w:szCs w:val="28"/>
          <w:lang w:eastAsia="ru-RU"/>
        </w:rPr>
        <w:t xml:space="preserve"> приема</w:t>
      </w:r>
      <w:r>
        <w:rPr>
          <w:sz w:val="28"/>
          <w:szCs w:val="28"/>
          <w:lang w:eastAsia="ru-RU"/>
        </w:rPr>
        <w:t xml:space="preserve"> 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</w:t>
      </w:r>
      <w:r>
        <w:rPr>
          <w:sz w:val="28"/>
          <w:szCs w:val="28"/>
        </w:rPr>
        <w:t xml:space="preserve">ительства или места пребывания </w:t>
      </w:r>
      <w:r>
        <w:rPr>
          <w:sz w:val="28"/>
          <w:szCs w:val="28"/>
        </w:rPr>
        <w:t xml:space="preserve">дл</w:t>
      </w:r>
      <w:r>
        <w:rPr>
          <w:sz w:val="28"/>
          <w:szCs w:val="28"/>
        </w:rPr>
        <w:t xml:space="preserve">я физических лиц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85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территориальном органе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</w:rPr>
        <w:t xml:space="preserve">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подачи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85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не участвуют.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567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 О наличии оснований для отказа в приеме документов заявите</w:t>
      </w:r>
      <w:r>
        <w:rPr>
          <w:sz w:val="28"/>
          <w:szCs w:val="28"/>
        </w:rPr>
        <w:t xml:space="preserve">ля информирует специалист МФЦ или территориального органа, ответственное за прием документов, объясняет заявителю содержание выявленных недостатков в представленных документах, предлагает принять меры по их устранению. Отказ в приеме документов, необходимы</w:t>
      </w:r>
      <w:r>
        <w:rPr>
          <w:sz w:val="28"/>
          <w:szCs w:val="28"/>
        </w:rPr>
        <w:t xml:space="preserve">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 Не может быть отказано заявителю в приеме дополнительных документов при наличии намерения их сдать.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Уведом</w:t>
      </w:r>
      <w:r>
        <w:rPr>
          <w:sz w:val="28"/>
          <w:szCs w:val="28"/>
        </w:rPr>
        <w:t xml:space="preserve">ление об отказе в приеме документов, необходимых для предоставления Услуги, подписывается должностным лицом уполномоченного органа и направляется заявителю с указанием причин отказа не позднее 5 рабочих дней со дня обращения заявителя за получением Услуги.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Сведения о перечне оснований для отказа в приеме заявления о предоставлении Услуги и документов, необходимых для предоставления Услуги,</w:t>
      </w:r>
      <w:r>
        <w:rPr>
          <w:sz w:val="28"/>
          <w:szCs w:val="28"/>
          <w:highlight w:val="none"/>
        </w:rPr>
        <w:t xml:space="preserve">указаны в таблице 3 приложения к настоящему Административному регламенту.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32.1.3 </w:t>
      </w:r>
      <w:r>
        <w:rPr>
          <w:b/>
          <w:bCs/>
          <w:sz w:val="28"/>
          <w:szCs w:val="28"/>
        </w:rPr>
        <w:t xml:space="preserve">Межведомственное информационное взаимодействие.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(расширенная)»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</w:t>
      </w:r>
      <w:r>
        <w:rPr>
          <w:sz w:val="28"/>
          <w:szCs w:val="28"/>
        </w:rPr>
        <w:t xml:space="preserve">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Указанный информационный запрос направляется в «Министерство внутренних дел Российской Федерации»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Срок получения ответа на указанный информационный запрос составляет не более 48 часов с момента направления межведомственного запроса.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Уполномоченный орган вправе не запрашивать в рамках межведомственного взаимодействия документы (один из них) при условии предоставления их заявителем.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spacing w:line="36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         </w:t>
      </w:r>
      <w:r>
        <w:rPr>
          <w:sz w:val="28"/>
          <w:szCs w:val="28"/>
        </w:rPr>
        <w:t xml:space="preserve"> 32.1.4 </w:t>
      </w:r>
      <w:r>
        <w:rPr>
          <w:b/>
          <w:bCs/>
          <w:sz w:val="28"/>
          <w:szCs w:val="28"/>
        </w:rPr>
        <w:t xml:space="preserve">Принятие решения о предоставлении (об отказе в предоставлении) государственной услуги.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both"/>
        <w:spacing w:line="360" w:lineRule="auto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аявителю </w:t>
      </w:r>
      <w:r>
        <w:rPr>
          <w:sz w:val="28"/>
          <w:szCs w:val="28"/>
        </w:rPr>
        <w:t xml:space="preserve">отказывается </w:t>
      </w:r>
      <w:r>
        <w:rPr>
          <w:sz w:val="28"/>
          <w:szCs w:val="28"/>
        </w:rPr>
        <w:t xml:space="preserve">в предоставлении Услуги при наличии следующего основания</w:t>
      </w:r>
      <w:r>
        <w:rPr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документов заявителем, не являющимся родителем (законным представителем) ребенка, либо представителем (доверенным лицом), полномочия которого оформлены в установленном законодательством порядке;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непредставление заявителем заявления и документов, предусмотренных настоящим Административным регламентом;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нарушение прав и законных интересов несовершеннолетних граждан;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проживание несовершеннолетнего гражданина за пределами </w:t>
      </w:r>
      <w:r>
        <w:rPr>
          <w:sz w:val="28"/>
          <w:szCs w:val="28"/>
        </w:rPr>
        <w:t xml:space="preserve">соответствующего района </w:t>
      </w:r>
      <w:r>
        <w:rPr>
          <w:sz w:val="28"/>
          <w:szCs w:val="28"/>
        </w:rPr>
        <w:t xml:space="preserve">городского округа город Нижний Новгород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отсутствие опечаток и ошибок в выданных в результате предоставления Услуги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календарных дней со дня получения </w:t>
      </w:r>
      <w:r>
        <w:rPr>
          <w:sz w:val="28"/>
          <w:szCs w:val="28"/>
        </w:rPr>
        <w:t xml:space="preserve">территориальным органом </w:t>
      </w:r>
      <w:r>
        <w:rPr>
          <w:sz w:val="28"/>
          <w:szCs w:val="28"/>
        </w:rPr>
        <w:t xml:space="preserve">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нятие решения о предоставлении Услуги осуществляется на заседании межведомственной районной комиссии по защите прав и законных интересов несовершеннолетних граждан, действующей на основании постановления администрации города Нижнего Новгорода от</w:t>
      </w:r>
      <w:r>
        <w:rPr>
          <w:color w:val="000000"/>
          <w:sz w:val="28"/>
          <w:szCs w:val="28"/>
        </w:rPr>
        <w:t xml:space="preserve"> 16.05.2012 № 1981 «Об утверждении Положения о районной межведомственной комиссии по защите прав и законных интересов несовершеннолетних граждан», в</w:t>
      </w:r>
      <w:r>
        <w:rPr>
          <w:sz w:val="28"/>
          <w:szCs w:val="28"/>
        </w:rPr>
        <w:t xml:space="preserve"> срок,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превышающий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 xml:space="preserve">дней со дня регистрации заявлений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в предоставлении государственной услуги в распоряжении главы территориального органа указываю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 причины такого отказа с указанием перечня документов и информации, отсутств</w:t>
      </w:r>
      <w:r>
        <w:rPr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32.1.5</w:t>
      </w:r>
      <w:r>
        <w:rPr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Предоставление результата Услуги.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календарных </w:t>
      </w:r>
      <w:r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дня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</w:t>
      </w:r>
      <w:r>
        <w:rPr>
          <w:sz w:val="28"/>
          <w:szCs w:val="28"/>
        </w:rPr>
        <w:t xml:space="preserve">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варианта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распоряжение главы территориального органа города Нижн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Новгород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 выдаче разрешения и обязательных для исполнения указаний в письменной форме в отношении распоряжения имуществом подопечных (документ на бумажном носителе, в форме электронного документа, подписанного усиленной квалифицированной электронной подписью);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распоряжения главы территориального органа города Нижн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Новгород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об отк</w:t>
      </w:r>
      <w:r>
        <w:rPr>
          <w:sz w:val="28"/>
          <w:szCs w:val="28"/>
        </w:rPr>
        <w:t xml:space="preserve">азе в выдаче разрешения и обязательных для исполнения указаний в письменной форме в отношении распоряжения имуществом подопечных (документ на бумажном носителе, в форме электронного документа, подписанного усиленной квалифицированной электронной подписью).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Способы получения заявителем результата предоставления Услуги: в личном кабинете на </w:t>
      </w:r>
      <w:r>
        <w:rPr>
          <w:sz w:val="28"/>
          <w:szCs w:val="28"/>
        </w:rPr>
        <w:t xml:space="preserve">Едином портале, </w:t>
      </w:r>
      <w:r>
        <w:rPr>
          <w:sz w:val="28"/>
          <w:szCs w:val="28"/>
        </w:rPr>
        <w:t xml:space="preserve">Региональном портале, при личном обращении в МФЦ, территориальн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left"/>
        <w:spacing w:line="360" w:lineRule="auto"/>
        <w:tabs>
          <w:tab w:val="left" w:pos="4253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ab/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center"/>
        <w:spacing w:line="360" w:lineRule="auto"/>
        <w:rPr>
          <w:highlight w:val="none"/>
        </w:rPr>
      </w:pPr>
      <w:r>
        <w:rPr>
          <w:b/>
          <w:bCs/>
          <w:sz w:val="28"/>
          <w:szCs w:val="28"/>
        </w:rPr>
        <w:t xml:space="preserve">Прием заявления о предоставлении Услуги и документов и (или) информации, необходимых для предоставления Услуги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spacing w:line="360" w:lineRule="auto"/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33.Представление заявителем заявления и документов, которые он обязан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представить самостоятельно, осуществляется при личном обращении в </w:t>
      </w:r>
      <w:r>
        <w:rPr>
          <w:sz w:val="28"/>
          <w:szCs w:val="28"/>
        </w:rPr>
        <w:t xml:space="preserve">территориальный орган, </w:t>
      </w:r>
      <w:r>
        <w:rPr>
          <w:sz w:val="28"/>
          <w:szCs w:val="28"/>
        </w:rPr>
        <w:t xml:space="preserve">МФЦ, </w:t>
      </w:r>
      <w:r>
        <w:rPr>
          <w:sz w:val="28"/>
          <w:szCs w:val="28"/>
        </w:rPr>
        <w:t xml:space="preserve">через личный кабинет на Едином портале, Региональном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 указан в приложении к </w:t>
      </w:r>
      <w:r>
        <w:rPr>
          <w:sz w:val="28"/>
          <w:szCs w:val="28"/>
        </w:rPr>
        <w:t xml:space="preserve">настоящему Административному регламенту (таблица 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Заявителем могут быть представлены копии документов, </w:t>
      </w:r>
      <w:r>
        <w:rPr>
          <w:sz w:val="28"/>
          <w:szCs w:val="28"/>
        </w:rPr>
        <w:t xml:space="preserve">досто</w:t>
      </w:r>
      <w:r>
        <w:rPr>
          <w:sz w:val="28"/>
          <w:szCs w:val="28"/>
        </w:rPr>
        <w:t xml:space="preserve">верность кот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рых засвидетельствована лицами, имеющими право совершения нотариальных действий в соответствии с основами законодательства Российской Федерации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нотариате, либо выдавшими такие документы органами и организациями, 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представлены заявителем с предъявлением подлинника.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 Сотрудник МФЦ или территориального органа изготавливает копии представленных заявителем оригиналов документов. Копии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заверяются уполномоченным специалистом МФЦ или территориального органа, принимающим документы, после чего оригиналы возвращаются заявителю.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360" w:lineRule="auto"/>
        <w:rPr>
          <w:sz w:val="28"/>
        </w:rPr>
      </w:pPr>
      <w:r>
        <w:rPr>
          <w:color w:val="000000"/>
          <w:spacing w:val="640"/>
          <w:sz w:val="28"/>
        </w:rPr>
        <w:t xml:space="preserve"> </w:t>
      </w:r>
      <w:r>
        <w:rPr>
          <w:sz w:val="28"/>
          <w:szCs w:val="28"/>
        </w:rPr>
        <w:t xml:space="preserve">Заявление и представленные документы подаются на бумажном носителе при личном обращении в МФЦ и в соответствии с заключенным между ними соглашением о взаимодействии в порядке, установленном Правительством Российской Федерации.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 Заявление и документы, представленные заявителем в электронном виде,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быть подписаны простой электронной подписью или усиленной квалифицированной электронной подписью в соответствии с требованиями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27.07.2010 № 210­ ФЗ «Об организации предоставления государственных и муниципальных услуг».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ходе личного приема заявителя установление его личности осуществля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ся посредством предъявления паспорта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иного документа, удостоверяющего личность, в соответствии с законодательством Российской Федерации, или посредством идентификации и аутентификации в Уполномоченном органе, с использованием информационных систем, указанных в частях 10 и 11 статьи 7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27.07.2010 № 210­ ФЗ «Об организации предоставления государственных и муниципальных услуг».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личном кабинете на Едином портале</w:t>
      </w:r>
      <w:r>
        <w:rPr>
          <w:sz w:val="28"/>
          <w:szCs w:val="28"/>
        </w:rPr>
        <w:t xml:space="preserve">, Региональном портале</w:t>
      </w:r>
      <w:r>
        <w:rPr>
          <w:sz w:val="28"/>
          <w:szCs w:val="28"/>
        </w:rPr>
        <w:t xml:space="preserve"> ­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идентификация и аутентификации заявителя посредством единой системы идентификации и аутентификации;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территориальном органе </w:t>
      </w:r>
      <w:r>
        <w:rPr>
          <w:sz w:val="28"/>
          <w:szCs w:val="28"/>
        </w:rPr>
        <w:t xml:space="preserve">­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 удостоверяющий личность гражданина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Заявители вправе по своей инициативе самостоятельно представить иные сведения о себе и документы.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приеме документов принимает участие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firstLine="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МФЦ отказывают</w:t>
      </w:r>
      <w:r>
        <w:rPr>
          <w:sz w:val="28"/>
          <w:szCs w:val="28"/>
        </w:rPr>
        <w:t xml:space="preserve"> заявителю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неустановление личности </w:t>
      </w:r>
      <w:r>
        <w:rPr>
          <w:sz w:val="28"/>
          <w:szCs w:val="28"/>
        </w:rPr>
        <w:t xml:space="preserve">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85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не предусматривает возможности</w:t>
      </w:r>
      <w:r>
        <w:rPr>
          <w:sz w:val="28"/>
          <w:szCs w:val="28"/>
          <w:lang w:eastAsia="ru-RU"/>
        </w:rPr>
        <w:t xml:space="preserve"> приема</w:t>
      </w:r>
      <w:r>
        <w:rPr>
          <w:sz w:val="28"/>
          <w:szCs w:val="28"/>
          <w:lang w:eastAsia="ru-RU"/>
        </w:rPr>
        <w:t xml:space="preserve"> 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</w:t>
      </w:r>
      <w:r>
        <w:rPr>
          <w:sz w:val="28"/>
          <w:szCs w:val="28"/>
        </w:rPr>
        <w:t xml:space="preserve">ительства или места пребывания </w:t>
      </w:r>
      <w:r>
        <w:rPr>
          <w:sz w:val="28"/>
          <w:szCs w:val="28"/>
        </w:rPr>
        <w:t xml:space="preserve">дл</w:t>
      </w:r>
      <w:r>
        <w:rPr>
          <w:sz w:val="28"/>
          <w:szCs w:val="28"/>
        </w:rPr>
        <w:t xml:space="preserve">я физических лиц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85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территориальном органе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рабочий</w:t>
      </w:r>
      <w:r>
        <w:rPr>
          <w:sz w:val="28"/>
          <w:szCs w:val="28"/>
        </w:rPr>
        <w:t xml:space="preserve">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подачи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0" w:right="0" w:firstLine="850"/>
        <w:jc w:val="both"/>
        <w:spacing w:line="360" w:lineRule="auto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не участвуют.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567"/>
        <w:jc w:val="both"/>
        <w:spacing w:line="360" w:lineRule="auto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</w:t>
      </w:r>
      <w:r>
        <w:rPr>
          <w:sz w:val="28"/>
          <w:szCs w:val="28"/>
        </w:rPr>
        <w:t xml:space="preserve">ление об отказе в приеме документов, необходимых для предоставления Услуги, подписывается должностным лицом уполномоченного органа и направляется заявителю с указанием причин отказа не позднее 5 рабочих дней со дня обращения заявителя за получением Услуги.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Cs/>
          <w:sz w:val="28"/>
          <w:szCs w:val="28"/>
          <w:lang w:eastAsia="ru-RU"/>
        </w:rPr>
        <w:t xml:space="preserve">Сведения о перечне оснований для отказа в приеме заявления о предоставлении Услуги и документов, необходимых для предоставления Услуги,</w:t>
      </w:r>
      <w:r>
        <w:rPr>
          <w:sz w:val="28"/>
          <w:szCs w:val="28"/>
          <w:highlight w:val="none"/>
        </w:rPr>
        <w:t xml:space="preserve">указаны в таблице 3 приложения к настоящему Административному регламенту.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spacing w:line="360" w:lineRule="auto"/>
        <w:tabs>
          <w:tab w:val="left" w:pos="4253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center"/>
        <w:spacing w:line="36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Межведомственное информационное взаимодействие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34.</w:t>
      </w:r>
      <w:r>
        <w:rPr>
          <w:sz w:val="28"/>
          <w:szCs w:val="28"/>
          <w:lang w:eastAsia="ru-RU"/>
        </w:rPr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(расширенная)»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соответствия информации о документе, удостоверяющем личность </w:t>
      </w:r>
      <w:r>
        <w:rPr>
          <w:sz w:val="28"/>
          <w:szCs w:val="28"/>
        </w:rPr>
        <w:t xml:space="preserve">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Указанный информационный запрос направляется в «Министерство внутренних дел Российской Федерации»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с даты регистрации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Срок получения ответа на указанный информационный запрос составляет не более 48 часов с момента направления межведомственного запроса.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вправе не запрашивать в рамках межведомственного взаимодействия документы (один из них) при условии предоставления их заявителем.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Принятие решения о предоставлении (об отказе в предоставлении) государственной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35.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аявителю </w:t>
      </w:r>
      <w:r>
        <w:rPr>
          <w:sz w:val="28"/>
          <w:szCs w:val="28"/>
        </w:rPr>
        <w:t xml:space="preserve">отказывается </w:t>
      </w:r>
      <w:r>
        <w:rPr>
          <w:sz w:val="28"/>
          <w:szCs w:val="28"/>
        </w:rPr>
        <w:t xml:space="preserve">в предоставлении Услуги при наличии следующего основания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документов заявителем, не являющимся родителем (законным представителем) ребенка, либо представителем (доверенным лицом), полномочия которого оформлены в установленном законодательством порядке;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непредставление заявителем заявления и документов, предусмотренных настоящим Административным регламентом;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нарушение прав и законных интересов несовершеннолетних граждан;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проживание несовершеннолетнего гражданина за пределами </w:t>
      </w:r>
      <w:r>
        <w:rPr>
          <w:sz w:val="28"/>
          <w:szCs w:val="28"/>
        </w:rPr>
        <w:t xml:space="preserve">соответствующего района </w:t>
      </w:r>
      <w:r>
        <w:rPr>
          <w:sz w:val="28"/>
          <w:szCs w:val="28"/>
        </w:rPr>
        <w:t xml:space="preserve">городского округа город Нижний Новгород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отсутствие опечаток и ошибок в выданных в результате предоставления Услуги 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календарных дней со дня получения </w:t>
      </w:r>
      <w:r>
        <w:rPr>
          <w:sz w:val="28"/>
          <w:szCs w:val="28"/>
        </w:rPr>
        <w:t xml:space="preserve">территориальным органом </w:t>
      </w:r>
      <w:r>
        <w:rPr>
          <w:sz w:val="28"/>
          <w:szCs w:val="28"/>
        </w:rPr>
        <w:t xml:space="preserve">всех сведений, необходимых для принятия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нятие решения о предоставлении Услуги осуществляется на заседании межведомственной районной комиссии по защите прав и законных интересов несовершеннолетних граждан, действующей на основании постановления администрации города Нижнего Новгорода от</w:t>
      </w:r>
      <w:r>
        <w:rPr>
          <w:color w:val="000000"/>
          <w:sz w:val="28"/>
          <w:szCs w:val="28"/>
        </w:rPr>
        <w:t xml:space="preserve"> 16.05.2012 № 1981 «Об утверждении Положения о районной межведомственной комиссии по защите прав и законных интересов несовершеннолетних граждан», в</w:t>
      </w:r>
      <w:r>
        <w:rPr>
          <w:sz w:val="28"/>
          <w:szCs w:val="28"/>
        </w:rPr>
        <w:t xml:space="preserve"> срок, 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превышающий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 xml:space="preserve">дней со дня регистрации заявлений и документов, необходимых для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в предоставлении государственной услуги в распоряжении главы территориального органа указываю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 причины такого отказа с указанием перечня документов и информации, отсутств</w:t>
      </w:r>
      <w:r>
        <w:rPr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Предоставление результата Услуги.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36.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редоставление результата Услуги осуществляется в срок, не превышающий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календарных </w:t>
      </w:r>
      <w:r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дня со дня принятия решения о предоставлении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37</w:t>
      </w:r>
      <w:r>
        <w:rPr>
          <w:sz w:val="28"/>
          <w:szCs w:val="28"/>
        </w:rPr>
        <w:t xml:space="preserve">.Результат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</w:t>
      </w:r>
      <w:r>
        <w:rPr>
          <w:sz w:val="28"/>
          <w:szCs w:val="28"/>
        </w:rPr>
        <w:t xml:space="preserve"> либо места нахождения (для юридических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38.</w:t>
      </w:r>
      <w:r>
        <w:rPr>
          <w:sz w:val="28"/>
          <w:szCs w:val="28"/>
        </w:rPr>
        <w:t xml:space="preserve">Результатом предоставления варианта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распоряжение главы территориального органа города Нижн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Новгород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 выдаче разрешения и обязательных для исполнения указаний в письменной форме в отношении распоряжения имуществом подопечных (документ на бумажном носителе, в форме электронного документа, подписанного усиленной квалифицированной электронной подписью);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распоряжения главы территориального органа города Нижн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Новгород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об отк</w:t>
      </w:r>
      <w:r>
        <w:rPr>
          <w:sz w:val="28"/>
          <w:szCs w:val="28"/>
        </w:rPr>
        <w:t xml:space="preserve">азе в выдаче разрешения и обязательных для исполнения указаний в письменной форме в отношении распоряжения имуществом подопечных (документ на бумажном носителе, в форме электронного документа, подписанного усиленной квалифицированной электронной подписью).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Способы получения заявителем результата предоставления Услуги: в личном кабинете на </w:t>
      </w:r>
      <w:r>
        <w:rPr>
          <w:sz w:val="28"/>
          <w:szCs w:val="28"/>
        </w:rPr>
        <w:t xml:space="preserve">Едином портале, </w:t>
      </w:r>
      <w:r>
        <w:rPr>
          <w:sz w:val="28"/>
          <w:szCs w:val="28"/>
        </w:rPr>
        <w:t xml:space="preserve">Региональном портале, при личном обращении в МФЦ, территориальн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  <w:lang w:val="en-US" w:eastAsia="ru-RU"/>
        </w:rPr>
        <w:t xml:space="preserve">VI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Способы информирования заявителя об изменении статуса рассмотрения запроса о предоставлении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39.</w:t>
      </w:r>
      <w:r>
        <w:rPr>
          <w:sz w:val="28"/>
          <w:szCs w:val="28"/>
        </w:rPr>
        <w:t xml:space="preserve">Информирование заявителя об изменении статуса рассмотрения заявления о предоставлении Услуги осуществляется: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при личном обращении в </w:t>
      </w:r>
      <w:r>
        <w:rPr>
          <w:sz w:val="28"/>
          <w:szCs w:val="28"/>
        </w:rPr>
        <w:t xml:space="preserve">территориальный орган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путем направления сообщений в личный кабинет на Единый портал, Региональный портал;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посредством почтового отправления (в случае поступления запроса заявителя о статусе рассмотрения заявления о предоставлении Услуги);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посредством телефонной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6"/>
        <w:jc w:val="center"/>
        <w:pageBreakBefore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№ 1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администрацией города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     от ____________№________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категорий (признаков) заявителей, исчерпывающий перечень документов,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необходимых для предоставления Услуги, исчерпывающий перечень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отказа в приеме заявления о предоставлении Услуги,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в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предоставлении Услуги, формы заявлений о предоставлении Услуги 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</w:t>
      </w:r>
      <w:r>
        <w:rPr>
          <w:bCs/>
          <w:sz w:val="28"/>
          <w:szCs w:val="28"/>
          <w:lang w:eastAsia="ru-RU"/>
        </w:rPr>
        <w:t xml:space="preserve">. Перечень условных обозначений и сокращений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jc w:val="center"/>
        <w:spacing w:line="360" w:lineRule="auto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- Административный регламент предоставления государственной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услуги «</w:t>
      </w:r>
      <w:r>
        <w:rPr>
          <w:sz w:val="28"/>
          <w:szCs w:val="28"/>
        </w:rPr>
        <w:t xml:space="preserve">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- </w:t>
      </w:r>
      <w:r>
        <w:rPr>
          <w:sz w:val="28"/>
          <w:szCs w:val="28"/>
          <w:highlight w:val="white"/>
          <w:lang w:eastAsia="ru-RU"/>
        </w:rPr>
        <w:t xml:space="preserve">государственная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 xml:space="preserve">услуга «</w:t>
      </w:r>
      <w:r>
        <w:rPr>
          <w:sz w:val="28"/>
          <w:szCs w:val="28"/>
        </w:rPr>
        <w:t xml:space="preserve">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– органы местного самоуправления Нижегородской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Администрации районов городского округа город Нижний Новгород - территориальные органы администрации города Нижний Новгород.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</w:t>
      </w:r>
      <w:r>
        <w:rPr>
          <w:sz w:val="28"/>
          <w:szCs w:val="28"/>
          <w:highlight w:val="white"/>
        </w:rPr>
        <w:t xml:space="preserve">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физические и юридические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 xml:space="preserve">федеральная государственная информационная система «Единый портал государственных и муниципальных услуг (функций)».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 xml:space="preserve"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 xml:space="preserve"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7"/>
        <w:numPr>
          <w:ilvl w:val="0"/>
          <w:numId w:val="50"/>
        </w:numPr>
        <w:ind w:left="0"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-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</w:t>
      </w:r>
      <w:r>
        <w:rPr>
          <w:rFonts w:eastAsia="Calibri"/>
          <w:sz w:val="28"/>
          <w:szCs w:val="28"/>
          <w:lang w:eastAsia="ru-RU"/>
        </w:rPr>
        <w:t xml:space="preserve">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 xml:space="preserve">порядке заключения соглашений.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10.ЕСИА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</w:t>
      </w:r>
      <w:r>
        <w:rPr>
          <w:rFonts w:eastAsia="Calibri"/>
          <w:sz w:val="28"/>
          <w:szCs w:val="28"/>
          <w:lang w:eastAsia="ru-RU"/>
        </w:rPr>
        <w:t xml:space="preserve">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11.Запрос - заявление о предоставлении Услуги. 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12.Опекун - опекун (попечитель) несовершеннолетнего.</w:t>
      </w:r>
      <w:r>
        <w:rPr>
          <w:rFonts w:eastAsia="Calibri"/>
          <w:sz w:val="28"/>
          <w:szCs w:val="28"/>
          <w:lang w:eastAsia="ru-RU"/>
        </w:rPr>
      </w:r>
      <w:r>
        <w:rPr>
          <w:rFonts w:eastAsia="Calibri"/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after="240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eastAsia="ru-RU"/>
        </w:rPr>
        <w:t xml:space="preserve">Таблица 1</w:t>
      </w:r>
      <w:r>
        <w:rPr>
          <w:bCs/>
          <w:sz w:val="28"/>
          <w:szCs w:val="28"/>
          <w:lang w:eastAsia="ru-RU"/>
        </w:rPr>
        <w:t xml:space="preserve">. Идентификаторы категорий (признаков) заявителей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W w:w="100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366"/>
        <w:gridCol w:w="1560"/>
      </w:tblGrid>
      <w:tr>
        <w:tblPrEx/>
        <w:trPr>
          <w:trHeight w:val="815"/>
        </w:trPr>
        <w:tc>
          <w:tcPr>
            <w:shd w:val="clear" w:color="ffffff" w:fill="ffffff"/>
            <w:tcW w:w="113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73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Результат Услуги </w:t>
            </w:r>
            <w:r>
              <w:rPr>
                <w:szCs w:val="20"/>
                <w:lang w:eastAsia="ru-RU"/>
              </w:rPr>
              <w:t xml:space="preserve">«</w:t>
            </w:r>
            <w:r>
              <w:rPr>
                <w:szCs w:val="20"/>
              </w:rPr>
              <w:t xml:space="preserve">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9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Физическое лицо - родители несовершеннолетнего, не достигшего возраста 14 лет, обратившиеся с заявлением о</w:t>
            </w:r>
            <w:r>
              <w:rPr>
                <w:szCs w:val="20"/>
              </w:rPr>
              <w:t xml:space="preserve"> предоставлении Услуги «</w:t>
            </w:r>
            <w:r>
              <w:rPr>
                <w:szCs w:val="20"/>
              </w:rPr>
              <w:t xml:space="preserve">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несовершеннолетнего, не достигшего возраста 14 лет, имеющий полномочие единолично выступать в интересах несовершеннолетнего, обратившегося с заявлением о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 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9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Физическое лицо – законный представитель (опекун, попечитель</w:t>
            </w:r>
            <w:r>
              <w:rPr>
                <w:szCs w:val="20"/>
              </w:rPr>
              <w:t xml:space="preserve">, приемный родитель</w:t>
            </w:r>
            <w:r>
              <w:rPr>
                <w:szCs w:val="20"/>
              </w:rPr>
              <w:t xml:space="preserve">) несовершеннолетнего, не достигшего возраста 14 лет, обратившийся с заявлением о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 </w:t>
            </w:r>
            <w:r>
              <w:rPr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1430"/>
        </w:trPr>
        <w:tc>
          <w:tcPr>
            <w:shd w:val="clear" w:color="ffffff" w:fill="ffffff"/>
            <w:tcW w:w="1139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Юридическое лицо- законный представитель несовершеннолетнего (организация для детей-сирот и детей, оставшихся без попечения родителей), обратившийся с заявлением о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Физическое лицо – несовершеннолетний гражданин в возрасте от 14 до 18 лет, обративший с заявлением о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действующий с согласия обоих родителей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несовершеннолетний гражданин в возрасте от 14 до 18 лет,</w:t>
            </w:r>
            <w:r>
              <w:rPr>
                <w:szCs w:val="20"/>
              </w:rPr>
              <w:t xml:space="preserve"> обративший с заявлением о выдаче разрешения и обязательных для исполнения указаний в письменной форме в отношении распоряжения имуществом, действующий с согласия одного из родителей, имеющего полномочие единолично выступать в интересах несовершеннолетнего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7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несовершеннолетний гражданин в возрасте от 14 до 18 лет, обративший с заявлением </w:t>
            </w:r>
            <w:r>
              <w:rPr>
                <w:szCs w:val="20"/>
              </w:rPr>
              <w:t xml:space="preserve">о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 действующий с согласия законного представителя (опекуна, попечителя</w:t>
            </w:r>
            <w:r>
              <w:rPr>
                <w:szCs w:val="20"/>
              </w:rPr>
              <w:t xml:space="preserve">, приемного родителя</w:t>
            </w:r>
            <w:r>
              <w:rPr>
                <w:szCs w:val="20"/>
              </w:rPr>
              <w:t xml:space="preserve">)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А7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несовершеннолетний гражданин в возрасте от 14 до 18 лет, обративший с заявлением о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 действующий с согласия законного представителя (организации для детей-сирот и детей, оставшихся без попечения родителей)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10"/>
        </w:trPr>
        <w:tc>
          <w:tcPr>
            <w:gridSpan w:val="3"/>
            <w:shd w:val="clear" w:color="ffffff" w:fill="ffffff"/>
            <w:tcW w:w="10065" w:type="dxa"/>
            <w:vAlign w:val="center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Результат Услуги «Исправление допущенных опечаток и (или) ошибок в документах, выданных по результатам предоставления Услуги»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Физическое лицо - родители несовершеннолетнего, не достигшего возраста 14 лет, обратившиеся с заявлением</w:t>
            </w:r>
            <w:r>
              <w:rPr>
                <w:szCs w:val="20"/>
              </w:rPr>
              <w:t xml:space="preserve"> о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</w:t>
            </w:r>
            <w:r>
              <w:rPr>
                <w:szCs w:val="20"/>
              </w:rPr>
              <w:t xml:space="preserve"> 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несовершеннолетнего, не достигшего возраста 14 лет, имеющий полномочие единолично выступать в интересах несовершеннолетнего, обратившегося с заявлением о 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лично, получил документ по результатам Услуги с опечаткой и (или) ошибкой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Физическое лицо – законный представитель (опекун, попечитель) несовершеннолетнего, не достигшего возраста 14 лет, обратившийся с заявлением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Юридическое лицо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- законный представитель несовершеннолетнего (организация для детей-сирот и детей, оставшихся без попечения родителей), обратившийся с заявлением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</w:t>
            </w:r>
            <w:r>
              <w:rPr>
                <w:szCs w:val="20"/>
              </w:rPr>
              <w:t xml:space="preserve"> 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Физическое лицо – несовершеннолетний гражданин в возрасте от 14 до 18 лет, обративший с заявлением о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обращается лично, получил документ по результатам Услуги с опечаткой и (или) ошибкой</w: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несовершеннолетний гражданин в возрасте от 14 до 18 лет, обративший с заявлением о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лично, получил документ по результатам Услуги с опечаткой и (или) ошибкой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Б6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7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несовершеннолетний </w:t>
            </w:r>
            <w:r>
              <w:rPr>
                <w:szCs w:val="20"/>
              </w:rPr>
              <w:t xml:space="preserve">г</w:t>
            </w:r>
            <w:r>
              <w:rPr>
                <w:szCs w:val="20"/>
              </w:rPr>
              <w:t xml:space="preserve">ражданин в возрасте от 14 до 18 лет, обративший с заявлением о выдаче разрешения и обязательных для исполнения указаний в письменной форме в отношении распоряжения имуществом, действующий с согласия законного представителя (опекуна, попечителя)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обращается лично, получил документ по результатам Услуги с опечаткой и (или) ошибкой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Б7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shd w:val="clear" w:color="ffffff" w:fill="ffffff"/>
            <w:tcW w:w="1139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7366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несовершеннолетний гражданин в возрасте от 14 до 18 лет, обративший с </w:t>
            </w:r>
            <w:r>
              <w:rPr>
                <w:szCs w:val="20"/>
              </w:rPr>
              <w:t xml:space="preserve">заявлением о </w:t>
            </w:r>
            <w:r>
              <w:rPr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Cs w:val="20"/>
              </w:rPr>
              <w:t xml:space="preserve">, действующий с согласия законного представителя (организации для детей-сирот и детей, оставшихся без попечения родителей)</w:t>
            </w:r>
            <w:r>
              <w:rPr>
                <w:szCs w:val="20"/>
              </w:rPr>
              <w:t xml:space="preserve">,</w:t>
            </w:r>
            <w:r>
              <w:rPr>
                <w:szCs w:val="20"/>
              </w:rPr>
              <w:t xml:space="preserve"> обращается лично, получил документ по результатам Услуги с опечаткой и (или) ошибкой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954"/>
        <w:ind w:firstLine="0"/>
        <w:jc w:val="left"/>
        <w:spacing w:line="240" w:lineRule="auto"/>
        <w:tabs>
          <w:tab w:val="clear" w:pos="851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spacing w:after="240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III</w:t>
      </w:r>
      <w:r>
        <w:rPr>
          <w:bCs/>
          <w:sz w:val="28"/>
          <w:szCs w:val="28"/>
          <w:lang w:eastAsia="ru-RU"/>
        </w:rPr>
        <w:t xml:space="preserve">. Исчерпывающий перечень документов, необходимых для предоставления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968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84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56"/>
        <w:gridCol w:w="850"/>
        <w:gridCol w:w="3686"/>
        <w:gridCol w:w="2457"/>
        <w:gridCol w:w="2735"/>
      </w:tblGrid>
      <w:tr>
        <w:tblPrEx/>
        <w:trPr>
          <w:jc w:val="center"/>
          <w:trHeight w:val="14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Идентификаторы категорий (признаков) заявителей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</w:pPr>
            <w:r>
              <w:t xml:space="preserve">Перечень необходимых для предоставления Услуги документов</w:t>
            </w:r>
            <w:r/>
            <w:r/>
          </w:p>
          <w:p>
            <w:pPr>
              <w:jc w:val="center"/>
            </w:pPr>
            <w:r/>
            <w:r/>
            <w:r/>
          </w:p>
          <w:p>
            <w:pPr>
              <w:jc w:val="center"/>
            </w:pPr>
            <w:r/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center"/>
            </w:pPr>
            <w:r>
              <w:t xml:space="preserve">Способы подачи</w:t>
            </w:r>
            <w:r/>
            <w:r/>
          </w:p>
          <w:p>
            <w:pPr>
              <w:jc w:val="center"/>
            </w:pPr>
            <w:r>
              <w:t xml:space="preserve">документов,</w:t>
            </w:r>
            <w:r/>
            <w:r/>
          </w:p>
          <w:p>
            <w:pPr>
              <w:jc w:val="center"/>
            </w:pPr>
            <w:r>
              <w:t xml:space="preserve">требования</w:t>
            </w:r>
            <w:r/>
            <w:r/>
          </w:p>
          <w:p>
            <w:pPr>
              <w:jc w:val="center"/>
            </w:pPr>
            <w:r>
              <w:t xml:space="preserve">к представлению</w:t>
            </w:r>
            <w:r/>
            <w:r/>
          </w:p>
          <w:p>
            <w:pPr>
              <w:jc w:val="center"/>
            </w:pPr>
            <w:r>
              <w:t xml:space="preserve">документов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center"/>
            </w:pPr>
            <w:r>
              <w:t xml:space="preserve">Иные требования</w:t>
            </w:r>
            <w:r/>
            <w:r/>
          </w:p>
        </w:tc>
      </w:tr>
      <w:tr>
        <w:tblPrEx/>
        <w:trPr>
          <w:jc w:val="center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  <w:outlineLvl w:val="0"/>
            </w:pPr>
            <w:r>
      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  <w:r/>
            <w:r/>
          </w:p>
        </w:tc>
      </w:tr>
      <w:tr>
        <w:tblPrEx/>
        <w:trPr>
          <w:jc w:val="center"/>
          <w:trHeight w:val="11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А1-А8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заявление о предоставлении государственной услуги</w:t>
            </w:r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территориальный орган – предоставляется оригинал документа, МФЦ - предоставляется оригинал документа; Единый портал </w:t>
            </w:r>
            <w:r>
              <w:rPr>
                <w:rFonts w:eastAsia="Calibri"/>
              </w:rPr>
              <w:t xml:space="preserve">- </w:t>
            </w:r>
            <w:r>
              <w:rPr>
                <w:rFonts w:eastAsia="Calibri"/>
              </w:rPr>
              <w:t xml:space="preserve">формируется при заполнении интерактивной формы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в соответствии с формами, предусмотренными в приложении к настоящему Административному регламенту</w:t>
            </w:r>
            <w:r>
              <w:t xml:space="preserve">;</w:t>
            </w:r>
            <w:r/>
            <w:r/>
          </w:p>
          <w:p>
            <w:pPr>
              <w:jc w:val="both"/>
            </w:pPr>
            <w:r>
              <w:t xml:space="preserve">количество экземпляров – 1 </w:t>
            </w:r>
            <w:r/>
            <w:r/>
          </w:p>
        </w:tc>
      </w:tr>
      <w:tr>
        <w:tblPrEx/>
        <w:trPr>
          <w:jc w:val="center"/>
          <w:trHeight w:val="9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Б1-Б8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заявление об исправлении допущенных опечаток и (или) ошибок в документах, выданных по результатам предоставления Услуги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территориальный орган предоставляется оригинал документа; МФЦ - предоставляется оригинал документа; Единый портал </w:t>
            </w: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  <w:t xml:space="preserve"> формируется при заполнении интерактивной формы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  <w:r/>
          </w:p>
          <w:p>
            <w:pPr>
              <w:jc w:val="both"/>
            </w:pPr>
            <w:r>
              <w:t xml:space="preserve">количество экземпляров – 1</w:t>
            </w:r>
            <w:r/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А1-А8</w:t>
            </w:r>
            <w:r/>
            <w:r/>
          </w:p>
          <w:p>
            <w:pPr>
              <w:jc w:val="center"/>
            </w:pPr>
            <w:r>
              <w:t xml:space="preserve">Б1-Б8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документы, удостоверяющие личность: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паспорт гражданина Российской Федерации;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временное удостоверение личности лица без гражданства в Российской Федерации;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удостоверяющий личность иностранного гражданина;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временное удостоверение личности гражданина Российской Федерации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 для удостоверение личности, возвращается заявителю; Единый портал - сведения из документа, удостоверяющего л</w:t>
            </w:r>
            <w:r>
              <w:rPr>
                <w:rFonts w:eastAsia="Calibri"/>
              </w:rPr>
              <w:t xml:space="preserve">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экземпляров – 1</w:t>
            </w:r>
            <w:r/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А1-А8</w:t>
            </w:r>
            <w:r/>
            <w:r/>
          </w:p>
          <w:p>
            <w:pPr>
              <w:jc w:val="center"/>
            </w:pPr>
            <w:r>
              <w:t xml:space="preserve"> 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(в случае выдачи документа иностранным государством)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 для подтверждения </w:t>
            </w:r>
            <w:r>
              <w:rPr>
                <w:rFonts w:eastAsia="Calibri"/>
              </w:rPr>
              <w:t xml:space="preserve">полномочий законного представителя, возвращается заявителю; Единый портал - в форме электронного документа, подписанный усиленной квалифицированной электронной подписью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</w:pPr>
            <w:r>
              <w:t xml:space="preserve">количество экземпляров – 1</w:t>
            </w:r>
            <w:r/>
            <w:r/>
          </w:p>
          <w:p>
            <w:pPr>
              <w:jc w:val="both"/>
            </w:pPr>
            <w:r/>
            <w:r/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перевод свидетельства о рождении (в случае выдачи документа иностранным государством)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 для подтверждения полномочий законного представителя, возвра</w:t>
            </w:r>
            <w:r>
              <w:rPr>
                <w:rFonts w:eastAsia="Calibri"/>
              </w:rPr>
              <w:t xml:space="preserve">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количество экземпляров – 1;</w:t>
            </w:r>
            <w:r/>
            <w:r/>
          </w:p>
          <w:p>
            <w:pPr>
              <w:jc w:val="both"/>
            </w:pPr>
            <w:r>
              <w:t xml:space="preserve">перевод должен быть нотариально удостоверен</w:t>
            </w:r>
            <w:r/>
            <w:r/>
          </w:p>
          <w:p>
            <w:pPr>
              <w:jc w:val="both"/>
            </w:pPr>
            <w:r/>
            <w:r/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доверенность на представление интересов физического лица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 для подтверж</w:t>
            </w:r>
            <w:r>
              <w:rPr>
                <w:rFonts w:eastAsia="Calibri"/>
              </w:rPr>
              <w:t xml:space="preserve">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количество экземпляров – 1</w:t>
            </w:r>
            <w:r/>
            <w:r/>
          </w:p>
          <w:p>
            <w:pPr>
              <w:jc w:val="both"/>
            </w:pPr>
            <w:r/>
            <w:r/>
            <w:r/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А2</w:t>
            </w:r>
            <w: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 xml:space="preserve">решение суда о лишении родительских прав с отметкой о вступлении в законную силу (в случае лишения родительских прав одного из родителей)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</w:t>
            </w:r>
            <w:r>
              <w:rPr>
                <w:rFonts w:eastAsia="Calibri"/>
              </w:rPr>
              <w:t xml:space="preserve">авляется оригинал документа;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подписанный усиленной квалифицированной электронной подписью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А2</w:t>
            </w:r>
            <w:r/>
            <w:r/>
          </w:p>
          <w:p>
            <w:pPr>
              <w:jc w:val="center"/>
              <w:rPr>
                <w:szCs w:val="20"/>
              </w:rPr>
            </w:pPr>
            <w:r>
              <w:t xml:space="preserve"> 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 xml:space="preserve">справка из органов внутренних дел о розыске родителя с информацией о результатах проведения розыскных мероприятий (при наличии)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</w:t>
            </w:r>
            <w:r>
              <w:rPr>
                <w:rFonts w:eastAsia="Calibri"/>
              </w:rPr>
              <w:t xml:space="preserve">авляется оригинал документа;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подписанный усиленной квалифицированной электронной подписью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r>
              <w:t xml:space="preserve">   9.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А1-А4</w:t>
            </w:r>
            <w:r/>
            <w:r/>
          </w:p>
          <w:p>
            <w:pPr>
              <w:jc w:val="center"/>
            </w:pPr>
            <w:r>
              <w:t xml:space="preserve">   </w:t>
            </w:r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правоустанавливающий документ на отчуждаемое имущество, принадлежащее несовершеннолетнему (д</w:t>
            </w:r>
            <w:r>
              <w:rPr>
                <w:szCs w:val="20"/>
              </w:rPr>
              <w:t xml:space="preserve">оговор на передачу жилого помещения в собственность граждан, договор купли-продажи, договор мены, договор дарения, договор уч</w:t>
            </w:r>
            <w:r>
              <w:rPr>
                <w:szCs w:val="20"/>
              </w:rPr>
              <w:t xml:space="preserve">астия в долевом строительстве жилья, договор уступки права требования, прошедшие государственную регистрацию в порядке, установленном действующим законодательством, свидетельство о праве на наследство по закону (завещанию), договор банковского счета и др.)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</w:t>
            </w:r>
            <w:r>
              <w:rPr>
                <w:rFonts w:eastAsia="Calibri"/>
                <w:szCs w:val="20"/>
              </w:rPr>
              <w:t xml:space="preserve">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r>
              <w:t xml:space="preserve">  10.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А1-А4</w:t>
            </w:r>
            <w:r/>
            <w:r/>
          </w:p>
          <w:p>
            <w:pPr>
              <w:jc w:val="center"/>
            </w:pPr>
            <w: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правоустанавливающий документ на имущество, приобретаемое на имя   несовершеннолетнего (д</w:t>
            </w:r>
            <w:r>
              <w:rPr>
                <w:szCs w:val="20"/>
              </w:rPr>
              <w:t xml:space="preserve">оговор на передачу жилого помещения в собственность граждан, договор купли-продажи, договор мены, договор дарения, дого</w:t>
            </w:r>
            <w:r>
              <w:rPr>
                <w:szCs w:val="20"/>
              </w:rPr>
              <w:t xml:space="preserve">вор участия в долевом строительстве жилья, договор уступки права требования, прошедшие государственную регистрацию в порядке, установленном действующим законодательством, свидетельство о праве на наследство по закону (завещанию), договор банковского счета)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/>
            <w:r/>
          </w:p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r>
              <w:t xml:space="preserve">  11.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А1-А4</w:t>
            </w:r>
            <w:r/>
            <w:r/>
          </w:p>
          <w:p>
            <w:pPr>
              <w:jc w:val="center"/>
            </w:pPr>
            <w: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уведомление (письмо) кредитной организации либо банка о даче согласия на выдачу кредита с указанием срока и суммы кредита на приобретение жилого помещения, собственником (собственником) </w:t>
            </w:r>
            <w:r>
              <w:t xml:space="preserve">которого</w:t>
            </w:r>
            <w:r>
              <w:t xml:space="preserve"> будет являться несовершеннолетний (в случае приобретения имущества для несовершеннолетнего с использования заемных средств)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r>
              <w:t xml:space="preserve"> 12.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А1-А4</w:t>
            </w:r>
            <w:r/>
            <w:r/>
          </w:p>
          <w:p>
            <w: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справка застройщика о сроках сдачи в эксплуатацию жилого дома и сроке ввода жилого дома в эксплуатацию (в случаях </w:t>
            </w:r>
            <w:r>
              <w:t xml:space="preserve">приобретения объектов незавершенного строительства)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</w:t>
            </w:r>
            <w:r>
              <w:rPr>
                <w:rFonts w:eastAsia="Calibri"/>
              </w:rPr>
              <w:t xml:space="preserve">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r>
              <w:t xml:space="preserve"> 13.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А1-А4</w:t>
            </w:r>
            <w:r/>
            <w:r/>
          </w:p>
          <w:p>
            <w:r>
              <w:t xml:space="preserve"> </w:t>
            </w:r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выписка по банковскому счету, открытому на имя несовершеннолетнего гражданина (в случаях снятия денежных средств несовершеннолетних со счета, размещения денежных средств на счет несовершеннолетнего)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r>
              <w:t xml:space="preserve"> 14.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исьмо нотариуса о составе наследственного имущества, наличии долгов наследодателя (в случае отказа от наследства)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jc w:val="center"/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r>
              <w:t xml:space="preserve">А1-А4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социального найма либо ордер на жилое помещения (в случае приватизации жилого помещения)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r>
              <w:t xml:space="preserve"> 16.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 А1-А4</w:t>
            </w:r>
            <w:r/>
            <w:r/>
          </w:p>
          <w:p>
            <w:r>
              <w:t xml:space="preserve"> </w:t>
            </w:r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 xml:space="preserve">технический паспорт на продаваемое и (или) приобретаемое помещение   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1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17.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r>
              <w:t xml:space="preserve">А1-А4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справка о технических характеристиках объекта капитального строительства </w:t>
            </w:r>
            <w:r>
              <w:rPr>
                <w:szCs w:val="20"/>
              </w:rPr>
              <w:t xml:space="preserve">на продаваемое и (или) приобретаемое помещение  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1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А1-А4</w:t>
            </w:r>
            <w: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паспорт </w:t>
            </w:r>
            <w:r>
              <w:t xml:space="preserve">транспортного средства и </w:t>
            </w:r>
            <w:r/>
            <w:r/>
          </w:p>
          <w:p>
            <w:pPr>
              <w:jc w:val="both"/>
              <w:rPr>
                <w:rFonts w:eastAsia="Calibri"/>
              </w:rPr>
            </w:pPr>
            <w:r>
              <w:t xml:space="preserve">свидетельство о регистрации автомобиля, принадлежащего несовершеннолетнему (в случае отчуждения транспортного средства, автомобиля)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</w:t>
            </w:r>
            <w:r>
              <w:rPr>
                <w:rFonts w:eastAsia="Calibri"/>
              </w:rPr>
              <w:t xml:space="preserve">предоставляется</w:t>
            </w:r>
            <w:r>
              <w:rPr>
                <w:rFonts w:eastAsia="Calibri"/>
              </w:rPr>
              <w:t xml:space="preserve">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19.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А1-А8</w:t>
            </w:r>
            <w:r/>
            <w:r/>
          </w:p>
          <w:p>
            <w:r>
              <w:t xml:space="preserve"> 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rFonts w:eastAsia="Calibri"/>
              </w:rPr>
              <w:t xml:space="preserve">согласие на обработку персональных данных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>
              <w:t xml:space="preserve"> </w:t>
            </w: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20.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Б1-Б8</w:t>
            </w:r>
            <w:r/>
            <w:r/>
          </w:p>
          <w:p>
            <w:r>
              <w:t xml:space="preserve"> 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документ, подтверждающий наличие опечатки и (или) ошибки в выданных в результате предоставления Услуги документах</w:t>
            </w:r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в соответствии с формой, предусмотренной в приложении к настоящему Административному регламенту</w:t>
            </w:r>
            <w:r>
              <w:t xml:space="preserve">;</w:t>
            </w:r>
            <w:r/>
            <w:r/>
          </w:p>
          <w:p>
            <w:pPr>
              <w:jc w:val="both"/>
            </w:pPr>
            <w:r>
              <w:t xml:space="preserve">количество экземпляров - 1</w:t>
            </w:r>
            <w:r/>
            <w:r/>
          </w:p>
        </w:tc>
      </w:tr>
      <w:tr>
        <w:tblPrEx/>
        <w:trPr>
          <w:jc w:val="center"/>
          <w:trHeight w:val="4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4" w:type="dxa"/>
            <w:textDirection w:val="lrTb"/>
            <w:noWrap w:val="false"/>
          </w:tcPr>
          <w:p>
            <w:pPr>
              <w:jc w:val="center"/>
            </w:pPr>
            <w: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/>
            <w:r/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t xml:space="preserve">21.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А3, А7</w:t>
            </w:r>
            <w:r/>
            <w:r/>
          </w:p>
          <w:p>
            <w:pPr>
              <w:jc w:val="center"/>
              <w:rPr>
                <w:highlight w:val="yellow"/>
              </w:rPr>
            </w:pPr>
            <w:r>
              <w:t xml:space="preserve">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решение об установлении опеки или попечительства над несовершеннолетним 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</w:t>
            </w:r>
            <w:r>
              <w:rPr>
                <w:rFonts w:eastAsia="Calibri"/>
                <w:highlight w:val="white"/>
              </w:rPr>
              <w:t xml:space="preserve">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экземпляров - 1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А4, А8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решение о помещении несовершеннолетнего</w:t>
            </w:r>
            <w:r>
              <w:rPr>
                <w:rFonts w:eastAsia="Calibri"/>
                <w:highlight w:val="white"/>
              </w:rPr>
              <w:t xml:space="preserve"> </w:t>
            </w:r>
            <w:r>
              <w:rPr>
                <w:rFonts w:eastAsia="Calibri"/>
                <w:highlight w:val="white"/>
              </w:rPr>
              <w:t xml:space="preserve">под надзор в организацию для детей-сирот и детей, оставшихся без попечения родителей</w:t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  <w:p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  <w:r>
              <w:rPr>
                <w:rFonts w:eastAsia="Calibri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</w:t>
            </w:r>
            <w:r>
              <w:rPr>
                <w:rFonts w:eastAsia="Calibri"/>
                <w:highlight w:val="white"/>
              </w:rPr>
              <w:t xml:space="preserve">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экземпляров - 1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23.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А1-А4</w:t>
            </w:r>
            <w:r/>
            <w:r/>
          </w:p>
          <w:p>
            <w:pPr>
              <w:jc w:val="center"/>
            </w:pPr>
            <w:r>
              <w:t xml:space="preserve">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свидетельство о рождении несовершеннолетнего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</w:t>
            </w:r>
            <w:r>
              <w:rPr>
                <w:rFonts w:eastAsia="Calibri"/>
                <w:szCs w:val="20"/>
              </w:rPr>
              <w:t xml:space="preserve">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подписанный усиленной квалифицированной электронной подписью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количество экземпляров – 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jc w:val="center"/>
            </w:pPr>
            <w:r>
              <w:t xml:space="preserve">24.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А1-А8</w:t>
            </w:r>
            <w:r/>
            <w:r/>
          </w:p>
          <w:p>
            <w:pPr>
              <w:jc w:val="center"/>
            </w:pPr>
            <w:r>
              <w:t xml:space="preserve"> </w:t>
            </w:r>
            <w:r/>
            <w:r/>
          </w:p>
          <w:p>
            <w:pPr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выписка из </w:t>
            </w:r>
            <w:r>
              <w:rPr>
                <w:szCs w:val="20"/>
              </w:rPr>
              <w:t xml:space="preserve">Единого государственного реестра недвижимости на отчуждаемое и приобретаемое имущество</w:t>
            </w:r>
            <w:r>
              <w:rPr>
                <w:rFonts w:eastAsia="Calibri"/>
                <w:szCs w:val="20"/>
              </w:rPr>
            </w:r>
            <w:r>
              <w:rPr>
                <w:rFonts w:eastAsia="Calibri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</w:t>
            </w:r>
            <w:r>
              <w:rPr>
                <w:rFonts w:eastAsia="Calibri"/>
                <w:szCs w:val="20"/>
              </w:rPr>
              <w:t xml:space="preserve">МФЦ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25.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r>
              <w:t xml:space="preserve">А1-А4</w:t>
            </w:r>
            <w:r/>
            <w:r/>
          </w:p>
          <w:p>
            <w:r>
              <w:t xml:space="preserve"> </w:t>
            </w:r>
            <w:r/>
            <w:r/>
          </w:p>
          <w:p>
            <w:r/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  <w:szCs w:val="20"/>
              </w:rPr>
            </w:r>
            <w:r>
              <w:t xml:space="preserve">адресная справка на отчуждаемое и приобретаемое жилое помещение с указанием всех зарегистрированных по месту жительства и по месту пребывания; в случае, если несовершеннолетний зарегистрирован по другому адресу, – необходимо </w:t>
            </w:r>
            <w:r>
              <w:t xml:space="preserve">предоставить</w:t>
            </w:r>
            <w:r>
              <w:t xml:space="preserve"> адресную справку по месту жительства несовершеннолетнего</w:t>
            </w:r>
            <w:r/>
            <w:r/>
          </w:p>
          <w:p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 </w:t>
            </w:r>
            <w:r>
              <w:rPr>
                <w:szCs w:val="20"/>
              </w:rPr>
              <w:t xml:space="preserve">М</w:t>
            </w:r>
            <w:r>
              <w:rPr>
                <w:rFonts w:eastAsia="Calibri"/>
                <w:szCs w:val="20"/>
              </w:rPr>
              <w:t xml:space="preserve">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jc w:val="center"/>
          <w:trHeight w:val="8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26.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r>
              <w:t xml:space="preserve">А1-А2</w:t>
            </w:r>
            <w:r/>
            <w:r/>
          </w:p>
          <w:p>
            <w:r>
              <w:t xml:space="preserve"> </w:t>
            </w:r>
            <w:r/>
            <w:r/>
          </w:p>
          <w:p>
            <w:r/>
            <w:r/>
            <w:r/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rFonts w:eastAsia="Calibri"/>
                <w:szCs w:val="20"/>
              </w:rPr>
            </w:r>
            <w:r>
              <w:rPr>
                <w:szCs w:val="20"/>
              </w:rPr>
              <w:t xml:space="preserve">справка о рождении, выданная органами ЗАГС по форме № 25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территориальный орган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предоставляется оригинал документа;</w:t>
            </w:r>
            <w:r>
              <w:rPr>
                <w:rFonts w:eastAsia="Calibri"/>
              </w:rPr>
              <w:t xml:space="preserve"> </w:t>
            </w:r>
            <w:r>
              <w:rPr>
                <w:szCs w:val="20"/>
              </w:rPr>
              <w:t xml:space="preserve">М</w:t>
            </w:r>
            <w:r>
              <w:rPr>
                <w:rFonts w:eastAsia="Calibri"/>
                <w:szCs w:val="20"/>
              </w:rPr>
              <w:t xml:space="preserve">ФЦ - предоставляется оригинал документа, Единый портал - в форме электронного документа, подписанный усиленной квалифицированной электронной подписью заявителя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5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количество экземпляров - 1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jc w:val="center"/>
        <w:spacing w:after="240"/>
        <w:rPr>
          <w:bCs/>
          <w:sz w:val="28"/>
          <w:szCs w:val="28"/>
          <w:lang w:eastAsia="ru-RU"/>
        </w:rPr>
        <w:outlineLvl w:val="1"/>
      </w:pPr>
      <w:r>
        <w:rPr>
          <w:bCs/>
          <w:sz w:val="28"/>
          <w:szCs w:val="28"/>
          <w:lang w:val="en-US" w:eastAsia="ru-RU"/>
        </w:rPr>
        <w:t xml:space="preserve">IV</w:t>
      </w:r>
      <w:r>
        <w:rPr>
          <w:bCs/>
          <w:sz w:val="28"/>
          <w:szCs w:val="28"/>
          <w:lang w:eastAsia="ru-RU"/>
        </w:rPr>
        <w:t xml:space="preserve"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  <w:r>
        <w:rPr>
          <w:bCs/>
          <w:sz w:val="28"/>
          <w:szCs w:val="28"/>
          <w:lang w:eastAsia="ru-RU"/>
        </w:rPr>
      </w:r>
      <w:r>
        <w:rPr>
          <w:bCs/>
          <w:sz w:val="28"/>
          <w:szCs w:val="28"/>
          <w:lang w:eastAsia="ru-RU"/>
        </w:rPr>
      </w:r>
    </w:p>
    <w:p>
      <w:pPr>
        <w:pStyle w:val="96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12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№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Перечень оснований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Идентификатор категорий (признаков) заявителей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  <w:outlineLvl w:val="1"/>
            </w:pPr>
            <w:r>
              <w:rPr>
                <w:bCs/>
                <w:szCs w:val="20"/>
                <w:lang w:eastAsia="ru-RU"/>
              </w:rPr>
              <w:t xml:space="preserve"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  <w:outlineLvl w:val="1"/>
            </w:pPr>
            <w:r>
              <w:rPr>
                <w:bCs/>
                <w:szCs w:val="20"/>
              </w:rPr>
              <w:t xml:space="preserve">1.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  <w:outlineLvl w:val="1"/>
            </w:pPr>
            <w:r>
              <w:rPr>
                <w:szCs w:val="20"/>
              </w:rP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А1-А8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Б1-Б8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both"/>
              <w:rPr>
                <w:szCs w:val="20"/>
              </w:rPr>
              <w:outlineLvl w:val="1"/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  <w:outlineLvl w:val="1"/>
            </w:pPr>
            <w:r>
              <w:rPr>
                <w:bCs/>
                <w:szCs w:val="20"/>
              </w:rPr>
              <w:t xml:space="preserve">2.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  <w:outlineLvl w:val="1"/>
            </w:pPr>
            <w:r>
              <w:rPr>
                <w:szCs w:val="20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</w:t>
            </w:r>
            <w:r>
              <w:rPr>
                <w:szCs w:val="20"/>
              </w:rPr>
              <w:t xml:space="preserve">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А1-А8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Б1-Б8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both"/>
              <w:rPr>
                <w:szCs w:val="20"/>
              </w:rPr>
              <w:outlineLvl w:val="1"/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  <w:outlineLvl w:val="1"/>
            </w:pPr>
            <w:r>
              <w:rPr>
                <w:bCs/>
                <w:szCs w:val="20"/>
              </w:rPr>
              <w:t xml:space="preserve">3.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  <w:outlineLvl w:val="1"/>
            </w:pPr>
            <w:r>
              <w:rPr>
                <w:szCs w:val="20"/>
              </w:rPr>
      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А1-А8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Б1-Б8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  <w:outlineLvl w:val="1"/>
            </w:pPr>
            <w:r>
              <w:rPr>
                <w:bCs/>
                <w:szCs w:val="20"/>
              </w:rPr>
              <w:t xml:space="preserve">4.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  <w:outlineLvl w:val="1"/>
            </w:pPr>
            <w:r>
              <w:rPr>
                <w:szCs w:val="20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А1-А8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Б1-Б8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  <w:outlineLvl w:val="1"/>
            </w:pPr>
            <w:r>
              <w:rPr>
                <w:bCs/>
                <w:szCs w:val="20"/>
              </w:rPr>
              <w:t xml:space="preserve">5.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  <w:outlineLvl w:val="1"/>
            </w:pPr>
            <w:r>
              <w:rPr>
                <w:szCs w:val="20"/>
              </w:rPr>
              <w:t xml:space="preserve"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А1-А8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  <w:outlineLvl w:val="1"/>
            </w:pPr>
            <w:r>
              <w:rPr>
                <w:bCs/>
                <w:szCs w:val="20"/>
              </w:rPr>
              <w:t xml:space="preserve">6.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rPr>
                <w:bCs/>
                <w:szCs w:val="20"/>
              </w:rPr>
              <w:outlineLvl w:val="1"/>
            </w:pPr>
            <w:r>
              <w:rPr>
                <w:szCs w:val="20"/>
              </w:rPr>
              <w:t xml:space="preserve">Неустановление личности </w:t>
            </w:r>
            <w:r>
              <w:rPr>
                <w:szCs w:val="20"/>
              </w:rPr>
              <w:t xml:space="preserve">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А1-А8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Б1-Б8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12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  <w:outlineLvl w:val="1"/>
            </w:pPr>
            <w:r>
              <w:rPr>
                <w:bCs/>
                <w:szCs w:val="20"/>
              </w:rPr>
              <w:t xml:space="preserve">7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Merge w:val="restart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Обращение граждан, признанных судом недееспособными или ограниченно дееспособными; лицам, лишенным по суду родительских прав или ограниченным судом в родительских правах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А1, А2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Б1,Б2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 w:val="false"/>
          </w:tcPr>
          <w:p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Наличие противоречивых сведений в заявлении о предоставлении Услуги и приложенных к нему документах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А1-А8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Б1-Б8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69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Исчерпывающий перечень оснований для приостановления предоставления Услуги 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trHeight w:val="69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Отсутствует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документов заявителем, не являющимся законным представителем ребенка, либо представителем (доверенным лицом), полномочия которого оформлены в установленном законодательством порядке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 xml:space="preserve">А1-А4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непредставление заявителем заявления и документов, предусмотренных настоящим Административным регламентом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А1-А8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прав и законных интересов несовершеннолетних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А1-А8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Б1-Б4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white"/>
              </w:rPr>
              <w:t xml:space="preserve">м</w:t>
            </w:r>
            <w:r>
              <w:rPr>
                <w:sz w:val="20"/>
                <w:szCs w:val="20"/>
                <w:highlight w:val="white"/>
              </w:rPr>
              <w:t xml:space="preserve">есто жительство несовершеннолетнего за пределами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соответствующего </w:t>
            </w:r>
            <w:r>
              <w:rPr>
                <w:sz w:val="20"/>
                <w:szCs w:val="20"/>
                <w:highlight w:val="white"/>
              </w:rPr>
              <w:t xml:space="preserve">района</w:t>
            </w:r>
            <w:r>
              <w:rPr>
                <w:sz w:val="20"/>
                <w:szCs w:val="20"/>
                <w:highlight w:val="white"/>
              </w:rPr>
              <w:t xml:space="preserve"> муниципального округа города Нижнего Новгорода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А1-А</w:t>
            </w:r>
            <w:r>
              <w:rPr>
                <w:szCs w:val="20"/>
              </w:rPr>
              <w:t xml:space="preserve">8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Б1-Б4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опечаток и ошибок в выданных в результате предоставления Услуги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6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Б1-Б8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</w:tr>
    </w:tbl>
    <w:p>
      <w:pPr>
        <w:jc w:val="both"/>
        <w:keepNext/>
        <w:spacing w:line="360" w:lineRule="exact"/>
        <w:tabs>
          <w:tab w:val="left" w:pos="10065" w:leader="underscore"/>
        </w:tabs>
        <w:rPr>
          <w:szCs w:val="20"/>
        </w:rPr>
      </w:pPr>
      <w:r>
        <w:rPr>
          <w:szCs w:val="20"/>
        </w:rPr>
        <w:br w:type="page" w:clear="all"/>
      </w:r>
      <w:r>
        <w:rPr>
          <w:szCs w:val="20"/>
        </w:rPr>
      </w:r>
      <w:r>
        <w:rPr>
          <w:szCs w:val="20"/>
        </w:rPr>
      </w:r>
    </w:p>
    <w:p>
      <w:pPr>
        <w:pStyle w:val="1_786"/>
        <w:ind w:firstLine="539"/>
        <w:jc w:val="center"/>
        <w:spacing w:before="0" w:beforeAutospacing="0" w:after="0" w:afterAutospacing="0" w:line="288" w:lineRule="atLeas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  <w:lang w:val="en-US"/>
        </w:rPr>
        <w:t xml:space="preserve">V</w:t>
      </w:r>
      <w:r>
        <w:rPr>
          <w:bCs/>
          <w:sz w:val="28"/>
          <w:szCs w:val="28"/>
        </w:rPr>
        <w:t xml:space="preserve"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68"/>
        <w:ind w:left="7797" w:hanging="284"/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7797" w:hanging="284"/>
        <w:jc w:val="right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56"/>
        <w:tblW w:w="10214" w:type="dxa"/>
        <w:tblLayout w:type="fixed"/>
        <w:tblLook w:val="04A0" w:firstRow="1" w:lastRow="0" w:firstColumn="1" w:lastColumn="0" w:noHBand="0" w:noVBand="1"/>
      </w:tblPr>
      <w:tblGrid>
        <w:gridCol w:w="8079"/>
        <w:gridCol w:w="2135"/>
      </w:tblGrid>
      <w:tr>
        <w:tblPrEx/>
        <w:trPr>
          <w:trHeight w:val="1034"/>
        </w:trPr>
        <w:tc>
          <w:tcPr>
            <w:tcW w:w="8079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Заявление законных представителей несовершеннолетнего, не достигшего возраста 14 лет, 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Cs w:val="20"/>
              </w:rPr>
            </w:pPr>
            <w:r>
              <w:rPr>
                <w:szCs w:val="20"/>
              </w:rPr>
              <w:t xml:space="preserve">Форма 1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756"/>
        </w:trPr>
        <w:tc>
          <w:tcPr>
            <w:tcW w:w="8079" w:type="dxa"/>
            <w:vMerge w:val="restart"/>
            <w:textDirection w:val="lrTb"/>
            <w:noWrap w:val="false"/>
          </w:tcPr>
          <w:p>
            <w:pPr>
              <w:pStyle w:val="1_7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Заявление несовершеннолетнего гражданина в возрасте от 14 до 18 лет о </w:t>
            </w:r>
            <w:r>
              <w:rPr>
                <w:sz w:val="20"/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3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Cs w:val="20"/>
              </w:rPr>
            </w:pPr>
            <w:r>
              <w:rPr>
                <w:szCs w:val="20"/>
              </w:rPr>
              <w:t xml:space="preserve">Форма 2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933"/>
        </w:trPr>
        <w:tc>
          <w:tcPr>
            <w:tcW w:w="8079" w:type="dxa"/>
            <w:vMerge w:val="restart"/>
            <w:textDirection w:val="lrTb"/>
            <w:noWrap w:val="false"/>
          </w:tcPr>
          <w:p>
            <w:pPr>
              <w:pStyle w:val="1_7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аявление</w:t>
            </w:r>
            <w:r>
              <w:rPr>
                <w:sz w:val="20"/>
                <w:szCs w:val="20"/>
              </w:rPr>
              <w:t xml:space="preserve"> законных представителей несовершеннолетнего в возрасте от 14 до 18 лет (родителей несовершеннолетнего, опекунов, попечителей) о </w:t>
            </w:r>
            <w:r>
              <w:rPr>
                <w:sz w:val="20"/>
                <w:szCs w:val="20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3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Cs w:val="20"/>
              </w:rPr>
            </w:pPr>
            <w:r>
              <w:rPr>
                <w:szCs w:val="20"/>
              </w:rPr>
              <w:t xml:space="preserve">Форма 3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756"/>
        </w:trPr>
        <w:tc>
          <w:tcPr>
            <w:tcW w:w="8079" w:type="dxa"/>
            <w:vMerge w:val="restart"/>
            <w:textDirection w:val="lrTb"/>
            <w:noWrap w:val="false"/>
          </w:tcPr>
          <w:p>
            <w:pPr>
              <w:pStyle w:val="1_7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Заявление об исправлении </w:t>
            </w:r>
            <w:r>
              <w:rPr>
                <w:bCs/>
                <w:sz w:val="20"/>
                <w:szCs w:val="20"/>
              </w:rPr>
              <w:t xml:space="preserve">допущенных опечаток и (или) ошибок в документах, выданных по результатам предоставления Услуги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3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Cs w:val="20"/>
              </w:rPr>
            </w:pPr>
            <w:r>
              <w:rPr>
                <w:szCs w:val="20"/>
              </w:rPr>
              <w:t xml:space="preserve">Форма 4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512"/>
        </w:trPr>
        <w:tc>
          <w:tcPr>
            <w:tcW w:w="8079" w:type="dxa"/>
            <w:vMerge w:val="restart"/>
            <w:textDirection w:val="lrTb"/>
            <w:noWrap w:val="false"/>
          </w:tcPr>
          <w:p>
            <w:pPr>
              <w:jc w:val="both"/>
              <w:keepNext/>
              <w:spacing w:line="360" w:lineRule="exact"/>
              <w:tabs>
                <w:tab w:val="left" w:pos="10065" w:leader="underscore"/>
              </w:tabs>
              <w:rPr>
                <w:szCs w:val="20"/>
              </w:rPr>
            </w:pPr>
            <w:r>
              <w:rPr>
                <w:szCs w:val="20"/>
              </w:rPr>
              <w:t xml:space="preserve">Согласие на обработку персональных данных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W w:w="2135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line="360" w:lineRule="exact"/>
              <w:tabs>
                <w:tab w:val="left" w:pos="10065" w:leader="underscore"/>
              </w:tabs>
              <w:rPr>
                <w:szCs w:val="20"/>
              </w:rPr>
            </w:pPr>
            <w:r>
              <w:rPr>
                <w:szCs w:val="20"/>
              </w:rPr>
              <w:t xml:space="preserve">Форма 5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4"/>
        <w:gridCol w:w="5671"/>
      </w:tblGrid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администрации _</w:t>
            </w:r>
            <w:r>
              <w:rPr>
                <w:sz w:val="24"/>
                <w:szCs w:val="24"/>
              </w:rPr>
              <w:t xml:space="preserve">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</w:t>
            </w:r>
            <w:r>
              <w:rPr>
                <w:sz w:val="24"/>
                <w:szCs w:val="24"/>
              </w:rPr>
              <w:t xml:space="preserve">района го</w:t>
            </w:r>
            <w:r>
              <w:rPr>
                <w:sz w:val="24"/>
                <w:szCs w:val="24"/>
              </w:rPr>
              <w:t xml:space="preserve">родского округа город</w:t>
            </w:r>
            <w:r>
              <w:rPr>
                <w:sz w:val="24"/>
                <w:szCs w:val="24"/>
              </w:rPr>
              <w:t xml:space="preserve"> Нижнего Новгорода  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ind w:right="2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ФИО заявителей полностью, паспортные данные, серия, номер, каким органом и когда выдан паспорт, СНИЛС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по месту жительства/месту пребывания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телефоны: </w:t>
            </w: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063" w:type="dxa"/>
            <w:textDirection w:val="lrTb"/>
            <w:noWrap w:val="false"/>
          </w:tcPr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063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разрешить  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z w:val="20"/>
                <w:szCs w:val="20"/>
              </w:rPr>
              <w:t xml:space="preserve">указать вид сделки с</w:t>
            </w:r>
            <w:r>
              <w:rPr>
                <w:sz w:val="20"/>
                <w:szCs w:val="20"/>
              </w:rPr>
              <w:t xml:space="preserve"> имуществом несовершеннолетнего, причины распоряжением имуществом, правоустанавливающие документы на имущество несовершеннолетнего, в каких долях принадлежит несовершеннолетнему, указать характеристики имущества, местонахождение и др.) 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________________________________________________________________________________________________________________________________________________при условии 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указать какое имущество приобретается, его характеристики, местонахождение, в каких долях будет принадлежать несовершеннолетнему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Законные права и интересы несовершеннолетнего не нарушаются.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Подлинность предоставленных документов и достоверность изложенных сведений подтверждаю(ем).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Обязуемся в двухмесячный срок предоставить в   администрацию___________________________района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>
              <w:rPr>
                <w:sz w:val="24"/>
                <w:szCs w:val="24"/>
              </w:rPr>
              <w:t xml:space="preserve">город Нижн</w:t>
            </w:r>
            <w:r>
              <w:rPr>
                <w:sz w:val="24"/>
                <w:szCs w:val="24"/>
              </w:rPr>
              <w:t xml:space="preserve">ий</w:t>
            </w:r>
            <w:r>
              <w:rPr>
                <w:sz w:val="24"/>
                <w:szCs w:val="24"/>
              </w:rPr>
              <w:t xml:space="preserve"> Новгород документы, подтверждающие выполнение обязательных для исполнения указаний в письменной форме в отношении распоряжения имуществом несовершеннолетнего.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8"/>
        </w:trPr>
        <w:tc>
          <w:tcPr>
            <w:gridSpan w:val="2"/>
            <w:tcW w:w="10063" w:type="dxa"/>
            <w:textDirection w:val="lrTb"/>
            <w:noWrap w:val="false"/>
          </w:tcPr>
          <w:p>
            <w:pPr>
              <w:pStyle w:val="1_785"/>
              <w:ind w:firstLine="540"/>
              <w:jc w:val="both"/>
              <w:rPr>
                <w:sz w:val="24"/>
                <w:szCs w:val="24"/>
              </w:rPr>
            </w:pPr>
            <w:r/>
            <w:bookmarkStart w:id="0" w:name="undefined"/>
            <w:r>
              <w:rPr>
                <w:sz w:val="24"/>
                <w:szCs w:val="24"/>
              </w:rPr>
              <w:t xml:space="preserve">Способ получения результатов</w:t>
            </w:r>
            <w:r>
              <w:rPr>
                <w:sz w:val="24"/>
                <w:szCs w:val="24"/>
              </w:rPr>
              <w:t xml:space="preserve"> Услуги (указать один из перечисленных способов):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W w:w="9827" w:type="dxa"/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4A0" w:firstRow="1" w:lastRow="0" w:firstColumn="1" w:lastColumn="0" w:noHBand="0" w:noVBand="1"/>
            </w:tblPr>
            <w:tblGrid>
              <w:gridCol w:w="8151"/>
              <w:gridCol w:w="1676"/>
            </w:tblGrid>
            <w:tr>
              <w:tblPrEx/>
              <w:trPr>
                <w:trHeight w:val="45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151" w:type="dxa"/>
                  <w:textDirection w:val="lrTb"/>
                  <w:noWrap w:val="false"/>
                </w:tcPr>
                <w:p>
                  <w:pPr>
                    <w:pStyle w:val="1_7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МФЦ (в случае подачи заявления через МФЦ)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76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5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151" w:type="dxa"/>
                  <w:textDirection w:val="lrTb"/>
                  <w:noWrap w:val="false"/>
                </w:tcPr>
                <w:p>
                  <w:pPr>
                    <w:pStyle w:val="1_7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посредством</w:t>
                  </w:r>
                  <w:r>
                    <w:rPr>
                      <w:sz w:val="24"/>
                      <w:szCs w:val="24"/>
                    </w:rPr>
                    <w:t xml:space="preserve"> Едино</w:t>
                  </w:r>
                  <w:r>
                    <w:rPr>
                      <w:sz w:val="24"/>
                      <w:szCs w:val="24"/>
                    </w:rPr>
                    <w:t xml:space="preserve">го</w:t>
                  </w:r>
                  <w:r>
                    <w:rPr>
                      <w:sz w:val="24"/>
                      <w:szCs w:val="24"/>
                    </w:rPr>
                    <w:t xml:space="preserve"> портал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76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5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151" w:type="dxa"/>
                  <w:textDirection w:val="lrTb"/>
                  <w:noWrap w:val="false"/>
                </w:tcPr>
                <w:p>
                  <w:pPr>
                    <w:pStyle w:val="1_7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посредством Регионального портала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76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08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151" w:type="dxa"/>
                  <w:textDirection w:val="lrTb"/>
                  <w:noWrap w:val="false"/>
                </w:tcPr>
                <w:p>
                  <w:pPr>
                    <w:pStyle w:val="1_7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лично в территориальном органе городского округа город Нижний Новгород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76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bookmarkEnd w:id="0"/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1_785"/>
              <w:ind w:firstLine="540"/>
              <w:jc w:val="both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tbl>
            <w:tblPr>
              <w:tblW w:w="10346" w:type="dxa"/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677"/>
              <w:gridCol w:w="2694"/>
              <w:gridCol w:w="1925"/>
            </w:tblGrid>
            <w:tr>
              <w:tblPrEx/>
              <w:trPr>
                <w:trHeight w:val="394"/>
              </w:trPr>
              <w:tc>
                <w:tcPr>
                  <w:tcW w:w="1050" w:type="dxa"/>
                  <w:textDirection w:val="lrTb"/>
                  <w:noWrap w:val="false"/>
                </w:tcPr>
                <w:p>
                  <w:pPr>
                    <w:pStyle w:val="1_7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Подписи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677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_____________________________________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</w:t>
                  </w:r>
                  <w:r>
                    <w:rPr>
                      <w:sz w:val="24"/>
                      <w:szCs w:val="24"/>
                    </w:rPr>
                    <w:t xml:space="preserve">_____________________________________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_____________________________________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694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_____________________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925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>
        <w:t xml:space="preserve">Форма 2</w:t>
      </w:r>
      <w:r/>
      <w:r/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4"/>
        <w:gridCol w:w="5671"/>
      </w:tblGrid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администрации </w:t>
            </w:r>
            <w:r>
              <w:rPr>
                <w:sz w:val="24"/>
                <w:szCs w:val="24"/>
              </w:rPr>
              <w:t xml:space="preserve">________</w:t>
            </w:r>
            <w:r>
              <w:rPr>
                <w:sz w:val="24"/>
                <w:szCs w:val="24"/>
              </w:rPr>
              <w:t xml:space="preserve">____________района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>
              <w:rPr>
                <w:sz w:val="24"/>
                <w:szCs w:val="24"/>
              </w:rPr>
              <w:t xml:space="preserve">город Нижн</w:t>
            </w:r>
            <w:r>
              <w:rPr>
                <w:sz w:val="24"/>
                <w:szCs w:val="24"/>
              </w:rPr>
              <w:t xml:space="preserve">ий </w:t>
            </w:r>
            <w:r>
              <w:rPr>
                <w:sz w:val="24"/>
                <w:szCs w:val="24"/>
              </w:rPr>
              <w:t xml:space="preserve">Новгород___________________________________________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</w:t>
            </w:r>
            <w:r>
              <w:rPr>
                <w:sz w:val="24"/>
                <w:szCs w:val="24"/>
              </w:rPr>
              <w:t xml:space="preserve">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ind w:right="20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</w:r>
            <w:r>
              <w:rPr>
                <w:rFonts w:eastAsia="Calibri"/>
                <w:sz w:val="28"/>
                <w:szCs w:val="28"/>
                <w:lang w:eastAsia="ru-RU"/>
              </w:rPr>
            </w:r>
            <w:r>
              <w:rPr>
                <w:rFonts w:eastAsia="Calibri"/>
                <w:sz w:val="28"/>
                <w:szCs w:val="28"/>
                <w:lang w:eastAsia="ru-RU"/>
              </w:rPr>
            </w:r>
          </w:p>
          <w:p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</w:r>
            <w:r>
              <w:rPr>
                <w:rFonts w:eastAsia="Calibri"/>
                <w:sz w:val="28"/>
                <w:szCs w:val="28"/>
                <w:lang w:eastAsia="ru-RU"/>
              </w:rPr>
            </w:r>
            <w:r>
              <w:rPr>
                <w:rFonts w:eastAsia="Calibri"/>
                <w:sz w:val="28"/>
                <w:szCs w:val="28"/>
                <w:lang w:eastAsia="ru-RU"/>
              </w:rPr>
            </w:r>
          </w:p>
          <w:p>
            <w:pPr>
              <w:tabs>
                <w:tab w:val="left" w:pos="2609" w:leader="none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несовершеннолетнего, достигшего 14 летнего возраста , 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ФИО полностью, паспортные данные, серия, номер, каким органом и когда выдан паспорт, СНИЛС)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телефоны: </w:t>
            </w:r>
            <w:r>
              <w:rPr>
                <w:sz w:val="24"/>
                <w:szCs w:val="24"/>
              </w:rPr>
              <w:t xml:space="preserve">_____________________-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063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разрешить   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z w:val="20"/>
                <w:szCs w:val="20"/>
              </w:rPr>
              <w:t xml:space="preserve">указать вид сделки с</w:t>
            </w:r>
            <w:r>
              <w:rPr>
                <w:sz w:val="20"/>
                <w:szCs w:val="20"/>
              </w:rPr>
              <w:t xml:space="preserve"> имуществом несовершеннолетнего, причины распоряжением имуществом, правоустанавливающие документы на имущество несовершеннолетнего, в каких долях принадлежит несовершеннолетнему, указать характеристики имущества, местонахождение и др.) 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________________________________________________________________________________________________________________________________________________при условии 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указать какое имущество приобретается, его характеристики, местонахождение, в каких долях будет принадлежать несовершеннолетнему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Подтверждаю, что мои законные права и интересы не нарушаются.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Подлинность предоставленных документов и достоверность изложенных сведений подтверждаю(ем).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___»______________20    г.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tabs>
                <w:tab w:val="left" w:pos="602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дата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/>
      <w:r/>
      <w:r/>
    </w:p>
    <w:p>
      <w:pPr>
        <w:pStyle w:val="1_785"/>
        <w:ind w:firstLine="540"/>
        <w:jc w:val="right"/>
      </w:pPr>
      <w:r>
        <w:t xml:space="preserve">Форма 3</w:t>
      </w:r>
      <w:r/>
      <w:r/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4"/>
        <w:gridCol w:w="5671"/>
      </w:tblGrid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администрации _________________________района города Нижнего </w:t>
            </w:r>
            <w:r>
              <w:rPr>
                <w:sz w:val="24"/>
                <w:szCs w:val="24"/>
              </w:rPr>
              <w:t xml:space="preserve">Новгорода  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ind w:right="2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ФИО заявителей полностью, паспортные данные, серия, номер, каким органом и когда выдан паспорт, СНИЛС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по месту жительства/месту пребывания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394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телефоны: 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06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 предоставлении Услуги «Выдача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0063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Даю (даем) согласие на совершении сделки   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z w:val="20"/>
                <w:szCs w:val="20"/>
              </w:rPr>
              <w:t xml:space="preserve">указать вид сделки с</w:t>
            </w:r>
            <w:r>
              <w:rPr>
                <w:sz w:val="20"/>
                <w:szCs w:val="20"/>
              </w:rPr>
              <w:t xml:space="preserve"> имуществом несовершеннолетнего, причины распоряжением имуществом, правоустанавливающие документы на имущество несовершеннолетнего, в каких долях принадлежит несовершеннолетнему, указать характеристики имущества, местонахождение и др.) 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________________________________________________________________________________________________________________________________________________при условии 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указать какое имущество приобретается, его характеристики, местонахождение, в каких долях будет принадлежать несовершеннолетнему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Законные права и интересы несовершеннолетнего не нарушаются.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Подлинность предоставленных документов и достоверность изложенных сведений подтверждаю(ем).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Обязуемся в двухмесячный ср</w:t>
            </w:r>
            <w:r>
              <w:rPr>
                <w:sz w:val="24"/>
                <w:szCs w:val="24"/>
              </w:rPr>
              <w:t xml:space="preserve">ок предоставить в   администрацию___________________________района городского округа город Нижний Новгород документы, подтверждающие выполнение обязательных для исполнения указаний в письменной форме в отношении распоряжения имуществом несовершеннолетнего.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11900" cy="2119630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4541369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311899" cy="21196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97.00pt;height:166.9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8"/>
        </w:trPr>
        <w:tc>
          <w:tcPr>
            <w:gridSpan w:val="2"/>
            <w:tcW w:w="10063" w:type="dxa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tbl>
            <w:tblPr>
              <w:tblW w:w="10346" w:type="dxa"/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4677"/>
              <w:gridCol w:w="2694"/>
              <w:gridCol w:w="1925"/>
            </w:tblGrid>
            <w:tr>
              <w:tblPrEx/>
              <w:trPr>
                <w:trHeight w:val="394"/>
              </w:trPr>
              <w:tc>
                <w:tcPr>
                  <w:tcW w:w="1050" w:type="dxa"/>
                  <w:textDirection w:val="lrTb"/>
                  <w:noWrap w:val="false"/>
                </w:tcPr>
                <w:p>
                  <w:pPr>
                    <w:pStyle w:val="1_7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Подписи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4677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_____________________________________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</w:t>
                  </w:r>
                  <w:r>
                    <w:rPr>
                      <w:sz w:val="24"/>
                      <w:szCs w:val="24"/>
                    </w:rPr>
                    <w:t xml:space="preserve">_____________________________________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_____________________________________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694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925" w:type="dxa"/>
                  <w:textDirection w:val="lrTb"/>
                  <w:noWrap w:val="false"/>
                </w:tcPr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1_7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pageBreakBefore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Форма 4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администрации _______________________района города Нижнего Новгорода  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паспортные данные, серия, номер, каким органом и когда выдан паспорт, СНИЛС)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r/>
            <w:r/>
            <w:r/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по месту жительства/месту пребывания заявителя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  <w:r/>
          </w:p>
        </w:tc>
      </w:tr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pStyle w:val="1_785"/>
            </w:pPr>
            <w:r/>
            <w:r/>
            <w:r/>
          </w:p>
        </w:tc>
        <w:tc>
          <w:tcPr>
            <w:gridSpan w:val="2"/>
            <w:tcW w:w="5670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заявителя: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  <w:r/>
          </w:p>
        </w:tc>
      </w:tr>
      <w:tr>
        <w:tblPrEx/>
        <w:trPr>
          <w:gridAfter w:val="1"/>
        </w:trPr>
        <w:tc>
          <w:tcPr>
            <w:gridSpan w:val="2"/>
            <w:tcW w:w="9214" w:type="dxa"/>
            <w:textDirection w:val="lrTb"/>
            <w:noWrap w:val="false"/>
          </w:tcPr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 xml:space="preserve">допущенных опечаток и (или) ошибок в документах, выданных по результатам предоставления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9214" w:type="dxa"/>
            <w:textDirection w:val="lrTb"/>
            <w:noWrap w:val="false"/>
          </w:tcPr>
          <w:p>
            <w:pPr>
              <w:pStyle w:val="1_785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 xml:space="preserve"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распоряжении о в</w:t>
            </w:r>
            <w:r>
              <w:rPr>
                <w:sz w:val="24"/>
              </w:rPr>
              <w:t xml:space="preserve">ыдаче (отказе выдачи)  опекунам и попечителям разрешений и обязательных для исполнения указаний в письменной форме в отношении распоряжения имуществом подопечных</w:t>
            </w:r>
            <w:r>
              <w:rPr>
                <w:sz w:val="24"/>
                <w:szCs w:val="24"/>
              </w:rPr>
              <w:t xml:space="preserve"> от _________________ № _________________________, выданном__________________________________________________________________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sz w:val="20"/>
                <w:szCs w:val="20"/>
              </w:rPr>
              <w:t xml:space="preserve">наименование территориального органа городского округа город Нижний Новгород)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_785"/>
        <w:ind w:firstLine="540"/>
        <w:jc w:val="both"/>
      </w:pPr>
      <w:r/>
      <w:r/>
      <w:r/>
    </w:p>
    <w:tbl>
      <w:tblPr>
        <w:tblW w:w="10312" w:type="dxa"/>
        <w:tblInd w:w="-14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>
        <w:tblPrEx/>
        <w:trPr>
          <w:trHeight w:val="1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1_785"/>
              <w:jc w:val="center"/>
            </w:pPr>
            <w:r>
              <w:t xml:space="preserve">№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указанные в распоряжении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4" w:type="dxa"/>
            <w:textDirection w:val="lrTb"/>
            <w:noWrap w:val="false"/>
          </w:tcPr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которые необходимо указать в распоряжении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9" w:type="dxa"/>
            <w:textDirection w:val="lrTb"/>
            <w:noWrap w:val="false"/>
          </w:tcPr>
          <w:p>
            <w:pPr>
              <w:pStyle w:val="1_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распоряжения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1_785"/>
              <w:jc w:val="both"/>
            </w:pPr>
            <w:r>
              <w:t xml:space="preserve">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4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9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_785"/>
        <w:jc w:val="both"/>
      </w:pPr>
      <w:r/>
      <w:r/>
      <w:r/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распоряжение о в</w:t>
      </w:r>
      <w:r>
        <w:rPr>
          <w:sz w:val="24"/>
        </w:rPr>
        <w:t xml:space="preserve">ыдаче (отказе в выдаче) опекунам и попечителям разрешений и обязательных для исполнения указаний в письменной форме в отношении распоряжения имуществом подопечных </w:t>
      </w:r>
      <w:r>
        <w:rPr>
          <w:sz w:val="24"/>
          <w:szCs w:val="24"/>
        </w:rPr>
        <w:t xml:space="preserve">с указанием верных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highlight w:val="yellow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81760" cy="2172970"/>
                <wp:effectExtent l="6350" t="6350" r="6350" b="635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9226994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6281758" cy="2172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4.63pt;height:171.1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highlight w:val="yellow"/>
        </w:rPr>
      </w:r>
      <w:r>
        <w:rPr>
          <w:highlight w:val="yellow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785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tbl>
      <w:tblPr>
        <w:tblW w:w="10346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0"/>
        <w:gridCol w:w="4677"/>
        <w:gridCol w:w="2694"/>
        <w:gridCol w:w="1925"/>
      </w:tblGrid>
      <w:tr>
        <w:tblPrEx/>
        <w:trPr>
          <w:trHeight w:val="394"/>
        </w:trPr>
        <w:tc>
          <w:tcPr>
            <w:tcW w:w="1050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i/>
                <w:sz w:val="20"/>
                <w:szCs w:val="20"/>
              </w:rPr>
              <w:t xml:space="preserve">ФИО заявителя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1_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25" w:type="dxa"/>
            <w:textDirection w:val="lrTb"/>
            <w:noWrap w:val="false"/>
          </w:tcPr>
          <w:p>
            <w:pPr>
              <w:pStyle w:val="1_7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>
        <w:br w:type="page" w:clear="all"/>
      </w:r>
      <w:r/>
      <w:r/>
    </w:p>
    <w:p>
      <w:pPr>
        <w:jc w:val="right"/>
        <w:tabs>
          <w:tab w:val="left" w:pos="4260" w:leader="none"/>
        </w:tabs>
        <w:outlineLvl w:val="2"/>
      </w:pPr>
      <w:r>
        <w:rPr>
          <w:sz w:val="28"/>
          <w:szCs w:val="28"/>
        </w:rPr>
        <w:t xml:space="preserve">Форма 5</w:t>
      </w:r>
      <w:r/>
      <w:r/>
    </w:p>
    <w:p>
      <w:r/>
      <w:r/>
      <w:r/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Согласие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на обработку персональных данных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Я (далее - Субъект), ________________________</w:t>
      </w:r>
      <w:r>
        <w:rPr>
          <w:color w:val="000000"/>
          <w:sz w:val="24"/>
          <w:szCs w:val="24"/>
        </w:rPr>
        <w:t xml:space="preserve">_______</w:t>
      </w:r>
      <w:r>
        <w:rPr>
          <w:color w:val="000000"/>
          <w:sz w:val="24"/>
          <w:szCs w:val="24"/>
        </w:rPr>
        <w:t xml:space="preserve">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(фамилия, имя, отчество (последнее - при наличии))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документ, удостоверяющий личность,</w:t>
      </w:r>
      <w:r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  <w:t xml:space="preserve">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(вид документа)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серия, № ________  ____</w:t>
      </w:r>
      <w:r>
        <w:rPr>
          <w:color w:val="000000"/>
          <w:sz w:val="24"/>
          <w:szCs w:val="24"/>
        </w:rPr>
        <w:t xml:space="preserve">________</w:t>
      </w:r>
      <w:r>
        <w:rPr>
          <w:color w:val="000000"/>
          <w:sz w:val="24"/>
          <w:szCs w:val="24"/>
        </w:rPr>
        <w:t xml:space="preserve">___, выдан 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______________________________________________________</w:t>
      </w:r>
      <w:r>
        <w:rPr>
          <w:color w:val="000000"/>
          <w:sz w:val="24"/>
          <w:szCs w:val="24"/>
        </w:rPr>
        <w:t xml:space="preserve">______</w:t>
      </w:r>
      <w:r>
        <w:rPr>
          <w:color w:val="000000"/>
          <w:sz w:val="24"/>
          <w:szCs w:val="24"/>
        </w:rPr>
        <w:t xml:space="preserve">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(кем и когда)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проживающий(ая) _____________________________________</w:t>
      </w:r>
      <w:r>
        <w:rPr>
          <w:color w:val="000000"/>
          <w:sz w:val="24"/>
          <w:szCs w:val="24"/>
        </w:rPr>
        <w:t xml:space="preserve">____</w:t>
      </w:r>
      <w:r>
        <w:rPr>
          <w:color w:val="000000"/>
          <w:sz w:val="24"/>
          <w:szCs w:val="24"/>
        </w:rPr>
        <w:t xml:space="preserve">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 xml:space="preserve"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 xml:space="preserve">, на обработку своих персональных данных на следующих условиях: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</w:t>
      </w:r>
      <w:r>
        <w:rPr>
          <w:sz w:val="24"/>
        </w:rPr>
        <w:t xml:space="preserve">государственной услуги «</w:t>
      </w:r>
      <w:r>
        <w:rPr>
          <w:sz w:val="24"/>
        </w:rPr>
        <w:t xml:space="preserve">В</w:t>
      </w:r>
      <w:r>
        <w:rPr>
          <w:sz w:val="24"/>
        </w:rPr>
        <w:t xml:space="preserve">ыдача опекунам и попечителям разрешений и обязательных для исполнения указаний в письменной форме в отношении распоряжения имуществом подопечных на территории городского округа город Нижний Новгород»</w:t>
      </w:r>
      <w:r>
        <w:rPr>
          <w:color w:val="000000"/>
          <w:sz w:val="24"/>
          <w:szCs w:val="24"/>
        </w:rPr>
        <w:t xml:space="preserve"> осуществляемой Оператором.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2. Перечень персональных данных, передаваемых Оператору на обработку: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данные основного документа, удостоверяющего личность гражданина Российской Федерации на территории Российской Федерации, включая: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фамилию, имя, отчество;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дату и место рождения;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место проживания;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СНИЛС;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ИНН;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контактный телефон;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почтовый адрес;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адрес электронной почты;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- сведения о наличии, либо отсутствии прав на недвижимое имущество.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</w:t>
      </w:r>
      <w:r>
        <w:rPr>
          <w:color w:val="000000"/>
          <w:sz w:val="24"/>
          <w:szCs w:val="24"/>
        </w:rPr>
        <w:t xml:space="preserve">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7" w:tooltip="https://login.consultant.ru/link/?req=doc&amp;base=LAW&amp;n=500102&amp;date=19.08.2025" w:history="1">
        <w:r>
          <w:rPr>
            <w:rStyle w:val="972"/>
            <w:color w:val="auto"/>
            <w:sz w:val="24"/>
            <w:szCs w:val="24"/>
            <w:u w:val="none"/>
          </w:rPr>
          <w:t xml:space="preserve">законе</w:t>
        </w:r>
      </w:hyperlink>
      <w:r>
        <w:rPr>
          <w:sz w:val="24"/>
          <w:szCs w:val="24"/>
        </w:rPr>
        <w:t xml:space="preserve"> от 27 июля 2006 г. № 152-ФЗ «О персональных данных», а также на передачу такой информаци</w:t>
      </w:r>
      <w:r>
        <w:rPr>
          <w:color w:val="000000"/>
          <w:sz w:val="24"/>
          <w:szCs w:val="24"/>
        </w:rPr>
        <w:t xml:space="preserve">и третьим лицам в случаях, установленных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4. Настоящее согласие действует бессрочно.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6. Субъект по письменному запросу имеет право на получение информации, касающейся обработки его персональных данных.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"___" _____________ 202__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Подтверждаю, что ознакомлен(а) с положениями </w:t>
      </w:r>
      <w:r>
        <w:rPr>
          <w:sz w:val="24"/>
          <w:szCs w:val="24"/>
        </w:rPr>
        <w:t xml:space="preserve">Федерального </w:t>
      </w:r>
      <w:hyperlink r:id="rId18" w:tooltip="https://login.consultant.ru/link/?req=doc&amp;base=LAW&amp;n=500102&amp;date=19.08.2025" w:history="1">
        <w:r>
          <w:rPr>
            <w:rStyle w:val="972"/>
            <w:color w:val="auto"/>
            <w:sz w:val="24"/>
            <w:szCs w:val="24"/>
            <w:u w:val="none"/>
          </w:rPr>
          <w:t xml:space="preserve">закона</w:t>
        </w:r>
      </w:hyperlink>
      <w:r>
        <w:rPr>
          <w:sz w:val="24"/>
          <w:szCs w:val="24"/>
        </w:rPr>
        <w:t xml:space="preserve"> от 27 июля 2006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152-ФЗ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 персональных данных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права и обязанности в области защиты персональных данных мне разъяснены.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"___" _____________ 202__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before="168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_______ 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подпись фамилия, имя, отчество (последнее -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42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first" r:id="rId11"/>
      <w:footnotePr/>
      <w:endnotePr/>
      <w:type w:val="nextPage"/>
      <w:pgSz w:w="11906" w:h="16838" w:orient="portrait"/>
      <w:pgMar w:top="1134" w:right="851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jc w:val="center"/>
    </w:pPr>
    <w:r/>
    <w:r/>
  </w:p>
  <w:p>
    <w:pPr>
      <w:pStyle w:val="9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jc w:val="center"/>
    </w:pPr>
    <w:r/>
    <w:r/>
  </w:p>
  <w:p>
    <w:pPr>
      <w:pStyle w:val="9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2502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88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8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5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3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0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17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4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31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391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3204" w:hanging="1077"/>
        <w:tabs>
          <w:tab w:val="num" w:pos="3431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7" w:hanging="1077"/>
        <w:tabs>
          <w:tab w:val="num" w:pos="215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7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8" w:hanging="1077"/>
        <w:tabs>
          <w:tab w:val="num" w:pos="2155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927" w:hanging="1077"/>
        <w:tabs>
          <w:tab w:val="num" w:pos="215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7"/>
  </w:num>
  <w:num w:numId="2">
    <w:abstractNumId w:val="29"/>
  </w:num>
  <w:num w:numId="3">
    <w:abstractNumId w:val="0"/>
  </w:num>
  <w:num w:numId="4">
    <w:abstractNumId w:val="45"/>
  </w:num>
  <w:num w:numId="5">
    <w:abstractNumId w:val="36"/>
  </w:num>
  <w:num w:numId="6">
    <w:abstractNumId w:val="11"/>
  </w:num>
  <w:num w:numId="7">
    <w:abstractNumId w:val="21"/>
  </w:num>
  <w:num w:numId="8">
    <w:abstractNumId w:val="30"/>
  </w:num>
  <w:num w:numId="9">
    <w:abstractNumId w:val="35"/>
  </w:num>
  <w:num w:numId="10">
    <w:abstractNumId w:val="34"/>
  </w:num>
  <w:num w:numId="11">
    <w:abstractNumId w:val="8"/>
  </w:num>
  <w:num w:numId="12">
    <w:abstractNumId w:val="40"/>
  </w:num>
  <w:num w:numId="13">
    <w:abstractNumId w:val="38"/>
  </w:num>
  <w:num w:numId="14">
    <w:abstractNumId w:val="6"/>
  </w:num>
  <w:num w:numId="15">
    <w:abstractNumId w:val="42"/>
  </w:num>
  <w:num w:numId="16">
    <w:abstractNumId w:val="15"/>
  </w:num>
  <w:num w:numId="17">
    <w:abstractNumId w:val="26"/>
  </w:num>
  <w:num w:numId="18">
    <w:abstractNumId w:val="5"/>
  </w:num>
  <w:num w:numId="19">
    <w:abstractNumId w:val="37"/>
  </w:num>
  <w:num w:numId="20">
    <w:abstractNumId w:val="3"/>
  </w:num>
  <w:num w:numId="21">
    <w:abstractNumId w:val="41"/>
  </w:num>
  <w:num w:numId="22">
    <w:abstractNumId w:val="4"/>
  </w:num>
  <w:num w:numId="23">
    <w:abstractNumId w:val="13"/>
  </w:num>
  <w:num w:numId="24">
    <w:abstractNumId w:val="33"/>
  </w:num>
  <w:num w:numId="25">
    <w:abstractNumId w:val="43"/>
  </w:num>
  <w:num w:numId="26">
    <w:abstractNumId w:val="39"/>
  </w:num>
  <w:num w:numId="27">
    <w:abstractNumId w:val="9"/>
  </w:num>
  <w:num w:numId="28">
    <w:abstractNumId w:val="27"/>
  </w:num>
  <w:num w:numId="29">
    <w:abstractNumId w:val="23"/>
  </w:num>
  <w:num w:numId="30">
    <w:abstractNumId w:val="46"/>
  </w:num>
  <w:num w:numId="31">
    <w:abstractNumId w:val="31"/>
  </w:num>
  <w:num w:numId="32">
    <w:abstractNumId w:val="25"/>
  </w:num>
  <w:num w:numId="33">
    <w:abstractNumId w:val="12"/>
  </w:num>
  <w:num w:numId="34">
    <w:abstractNumId w:val="32"/>
  </w:num>
  <w:num w:numId="35">
    <w:abstractNumId w:val="44"/>
  </w:num>
  <w:num w:numId="36">
    <w:abstractNumId w:val="22"/>
  </w:num>
  <w:num w:numId="37">
    <w:abstractNumId w:val="20"/>
  </w:num>
  <w:num w:numId="38">
    <w:abstractNumId w:val="18"/>
  </w:num>
  <w:num w:numId="39">
    <w:abstractNumId w:val="10"/>
  </w:num>
  <w:num w:numId="40">
    <w:abstractNumId w:val="19"/>
  </w:num>
  <w:num w:numId="41">
    <w:abstractNumId w:val="28"/>
  </w:num>
  <w:num w:numId="42">
    <w:abstractNumId w:val="16"/>
  </w:num>
  <w:num w:numId="43">
    <w:abstractNumId w:val="14"/>
  </w:num>
  <w:num w:numId="44">
    <w:abstractNumId w:val="1"/>
  </w:num>
  <w:num w:numId="45">
    <w:abstractNumId w:val="7"/>
  </w:num>
  <w:num w:numId="46">
    <w:abstractNumId w:val="2"/>
  </w:num>
  <w:num w:numId="47">
    <w:abstractNumId w:val="24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Heading 1 Char"/>
    <w:basedOn w:val="944"/>
    <w:link w:val="938"/>
    <w:uiPriority w:val="9"/>
    <w:rPr>
      <w:rFonts w:ascii="Arial" w:hAnsi="Arial" w:eastAsia="Arial" w:cs="Arial"/>
      <w:sz w:val="40"/>
      <w:szCs w:val="40"/>
    </w:rPr>
  </w:style>
  <w:style w:type="character" w:styleId="777">
    <w:name w:val="Heading 2 Char"/>
    <w:basedOn w:val="944"/>
    <w:link w:val="939"/>
    <w:uiPriority w:val="9"/>
    <w:rPr>
      <w:rFonts w:ascii="Arial" w:hAnsi="Arial" w:eastAsia="Arial" w:cs="Arial"/>
      <w:sz w:val="34"/>
    </w:rPr>
  </w:style>
  <w:style w:type="character" w:styleId="778">
    <w:name w:val="Heading 3 Char"/>
    <w:basedOn w:val="944"/>
    <w:link w:val="940"/>
    <w:uiPriority w:val="9"/>
    <w:rPr>
      <w:rFonts w:ascii="Arial" w:hAnsi="Arial" w:eastAsia="Arial" w:cs="Arial"/>
      <w:sz w:val="30"/>
      <w:szCs w:val="30"/>
    </w:rPr>
  </w:style>
  <w:style w:type="character" w:styleId="779">
    <w:name w:val="Heading 4 Char"/>
    <w:basedOn w:val="944"/>
    <w:link w:val="94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>
    <w:name w:val="Heading 5 Char"/>
    <w:basedOn w:val="944"/>
    <w:link w:val="942"/>
    <w:uiPriority w:val="9"/>
    <w:rPr>
      <w:rFonts w:ascii="Arial" w:hAnsi="Arial" w:eastAsia="Arial" w:cs="Arial"/>
      <w:b/>
      <w:bCs/>
      <w:sz w:val="24"/>
      <w:szCs w:val="24"/>
    </w:rPr>
  </w:style>
  <w:style w:type="character" w:styleId="781">
    <w:name w:val="Heading 6 Char"/>
    <w:basedOn w:val="944"/>
    <w:link w:val="943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37"/>
    <w:next w:val="937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basedOn w:val="944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37"/>
    <w:next w:val="937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basedOn w:val="944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37"/>
    <w:next w:val="937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basedOn w:val="944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Title"/>
    <w:basedOn w:val="937"/>
    <w:next w:val="937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>
    <w:name w:val="Title Char"/>
    <w:basedOn w:val="944"/>
    <w:link w:val="788"/>
    <w:uiPriority w:val="10"/>
    <w:rPr>
      <w:sz w:val="48"/>
      <w:szCs w:val="48"/>
    </w:rPr>
  </w:style>
  <w:style w:type="paragraph" w:styleId="790">
    <w:name w:val="Subtitle"/>
    <w:basedOn w:val="937"/>
    <w:next w:val="937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>
    <w:name w:val="Subtitle Char"/>
    <w:basedOn w:val="944"/>
    <w:link w:val="790"/>
    <w:uiPriority w:val="11"/>
    <w:rPr>
      <w:sz w:val="24"/>
      <w:szCs w:val="24"/>
    </w:rPr>
  </w:style>
  <w:style w:type="paragraph" w:styleId="792">
    <w:name w:val="Quote"/>
    <w:basedOn w:val="937"/>
    <w:next w:val="937"/>
    <w:link w:val="793"/>
    <w:uiPriority w:val="29"/>
    <w:qFormat/>
    <w:pPr>
      <w:ind w:left="720" w:right="720"/>
    </w:pPr>
    <w:rPr>
      <w:i/>
    </w:rPr>
  </w:style>
  <w:style w:type="character" w:styleId="793">
    <w:name w:val="Quote Char"/>
    <w:link w:val="792"/>
    <w:uiPriority w:val="29"/>
    <w:rPr>
      <w:i/>
    </w:rPr>
  </w:style>
  <w:style w:type="paragraph" w:styleId="794">
    <w:name w:val="Intense Quote"/>
    <w:basedOn w:val="937"/>
    <w:next w:val="937"/>
    <w:link w:val="7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>
    <w:name w:val="Intense Quote Char"/>
    <w:link w:val="794"/>
    <w:uiPriority w:val="30"/>
    <w:rPr>
      <w:i/>
    </w:rPr>
  </w:style>
  <w:style w:type="character" w:styleId="796">
    <w:name w:val="Header Char"/>
    <w:basedOn w:val="944"/>
    <w:link w:val="958"/>
    <w:uiPriority w:val="99"/>
  </w:style>
  <w:style w:type="character" w:styleId="797">
    <w:name w:val="Footer Char"/>
    <w:basedOn w:val="944"/>
    <w:link w:val="960"/>
    <w:uiPriority w:val="99"/>
  </w:style>
  <w:style w:type="character" w:styleId="798">
    <w:name w:val="Caption Char"/>
    <w:basedOn w:val="944"/>
    <w:link w:val="975"/>
    <w:uiPriority w:val="35"/>
    <w:rPr>
      <w:b/>
      <w:bCs/>
      <w:color w:val="4f81bd" w:themeColor="accent1"/>
      <w:sz w:val="18"/>
      <w:szCs w:val="18"/>
    </w:rPr>
  </w:style>
  <w:style w:type="table" w:styleId="799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8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9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0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1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2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3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5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6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7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8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9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0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2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3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4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5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6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7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Footnote Text Char"/>
    <w:link w:val="965"/>
    <w:uiPriority w:val="99"/>
    <w:rPr>
      <w:sz w:val="18"/>
    </w:rPr>
  </w:style>
  <w:style w:type="character" w:styleId="925">
    <w:name w:val="Endnote Text Char"/>
    <w:link w:val="962"/>
    <w:uiPriority w:val="99"/>
    <w:rPr>
      <w:sz w:val="20"/>
    </w:rPr>
  </w:style>
  <w:style w:type="paragraph" w:styleId="926">
    <w:name w:val="toc 1"/>
    <w:basedOn w:val="937"/>
    <w:next w:val="937"/>
    <w:uiPriority w:val="39"/>
    <w:unhideWhenUsed/>
    <w:pPr>
      <w:ind w:left="0" w:right="0" w:firstLine="0"/>
      <w:spacing w:after="57"/>
    </w:pPr>
  </w:style>
  <w:style w:type="paragraph" w:styleId="927">
    <w:name w:val="toc 2"/>
    <w:basedOn w:val="937"/>
    <w:next w:val="937"/>
    <w:uiPriority w:val="39"/>
    <w:unhideWhenUsed/>
    <w:pPr>
      <w:ind w:left="283" w:right="0" w:firstLine="0"/>
      <w:spacing w:after="57"/>
    </w:pPr>
  </w:style>
  <w:style w:type="paragraph" w:styleId="928">
    <w:name w:val="toc 3"/>
    <w:basedOn w:val="937"/>
    <w:next w:val="937"/>
    <w:uiPriority w:val="39"/>
    <w:unhideWhenUsed/>
    <w:pPr>
      <w:ind w:left="567" w:right="0" w:firstLine="0"/>
      <w:spacing w:after="57"/>
    </w:pPr>
  </w:style>
  <w:style w:type="paragraph" w:styleId="929">
    <w:name w:val="toc 4"/>
    <w:basedOn w:val="937"/>
    <w:next w:val="937"/>
    <w:uiPriority w:val="39"/>
    <w:unhideWhenUsed/>
    <w:pPr>
      <w:ind w:left="850" w:right="0" w:firstLine="0"/>
      <w:spacing w:after="57"/>
    </w:pPr>
  </w:style>
  <w:style w:type="paragraph" w:styleId="930">
    <w:name w:val="toc 5"/>
    <w:basedOn w:val="937"/>
    <w:next w:val="937"/>
    <w:uiPriority w:val="39"/>
    <w:unhideWhenUsed/>
    <w:pPr>
      <w:ind w:left="1134" w:right="0" w:firstLine="0"/>
      <w:spacing w:after="57"/>
    </w:pPr>
  </w:style>
  <w:style w:type="paragraph" w:styleId="931">
    <w:name w:val="toc 6"/>
    <w:basedOn w:val="937"/>
    <w:next w:val="937"/>
    <w:uiPriority w:val="39"/>
    <w:unhideWhenUsed/>
    <w:pPr>
      <w:ind w:left="1417" w:right="0" w:firstLine="0"/>
      <w:spacing w:after="57"/>
    </w:pPr>
  </w:style>
  <w:style w:type="paragraph" w:styleId="932">
    <w:name w:val="toc 7"/>
    <w:basedOn w:val="937"/>
    <w:next w:val="937"/>
    <w:uiPriority w:val="39"/>
    <w:unhideWhenUsed/>
    <w:pPr>
      <w:ind w:left="1701" w:right="0" w:firstLine="0"/>
      <w:spacing w:after="57"/>
    </w:pPr>
  </w:style>
  <w:style w:type="paragraph" w:styleId="933">
    <w:name w:val="toc 8"/>
    <w:basedOn w:val="937"/>
    <w:next w:val="937"/>
    <w:uiPriority w:val="39"/>
    <w:unhideWhenUsed/>
    <w:pPr>
      <w:ind w:left="1984" w:right="0" w:firstLine="0"/>
      <w:spacing w:after="57"/>
    </w:pPr>
  </w:style>
  <w:style w:type="paragraph" w:styleId="934">
    <w:name w:val="toc 9"/>
    <w:basedOn w:val="937"/>
    <w:next w:val="937"/>
    <w:uiPriority w:val="39"/>
    <w:unhideWhenUsed/>
    <w:pPr>
      <w:ind w:left="2268" w:right="0" w:firstLine="0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937"/>
    <w:next w:val="937"/>
    <w:uiPriority w:val="99"/>
    <w:unhideWhenUsed/>
    <w:pPr>
      <w:spacing w:after="0" w:afterAutospacing="0"/>
    </w:pPr>
  </w:style>
  <w:style w:type="paragraph" w:styleId="937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38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939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940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941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942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43">
    <w:name w:val="Heading 6"/>
    <w:link w:val="974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character" w:styleId="947">
    <w:name w:val="annotation reference"/>
    <w:uiPriority w:val="99"/>
    <w:rPr>
      <w:sz w:val="16"/>
      <w:szCs w:val="16"/>
    </w:rPr>
  </w:style>
  <w:style w:type="paragraph" w:styleId="948">
    <w:name w:val="annotation text"/>
    <w:basedOn w:val="937"/>
    <w:link w:val="949"/>
    <w:uiPriority w:val="99"/>
    <w:unhideWhenUsed/>
    <w:rPr>
      <w:szCs w:val="20"/>
    </w:rPr>
  </w:style>
  <w:style w:type="character" w:styleId="949" w:customStyle="1">
    <w:name w:val="Текст примечания Знак"/>
    <w:basedOn w:val="944"/>
    <w:link w:val="948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50">
    <w:name w:val="Balloon Text"/>
    <w:basedOn w:val="937"/>
    <w:link w:val="95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1" w:customStyle="1">
    <w:name w:val="Текст выноски Знак"/>
    <w:basedOn w:val="944"/>
    <w:link w:val="95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52">
    <w:name w:val="annotation subject"/>
    <w:basedOn w:val="948"/>
    <w:next w:val="948"/>
    <w:link w:val="953"/>
    <w:uiPriority w:val="99"/>
    <w:semiHidden/>
    <w:unhideWhenUsed/>
    <w:rPr>
      <w:b/>
      <w:bCs/>
    </w:rPr>
  </w:style>
  <w:style w:type="character" w:styleId="953" w:customStyle="1">
    <w:name w:val="Тема примечания Знак"/>
    <w:basedOn w:val="949"/>
    <w:link w:val="952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54" w:customStyle="1">
    <w:name w:val="! ТЗ Стиль __ТекстОсн_1и + Times New Roman 12 пт По ширине Первая стр..."/>
    <w:basedOn w:val="937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55" w:customStyle="1">
    <w:name w:val="Сетка таблицы3"/>
    <w:basedOn w:val="945"/>
    <w:next w:val="956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6">
    <w:name w:val="Table Grid"/>
    <w:basedOn w:val="94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List Paragraph"/>
    <w:basedOn w:val="937"/>
    <w:uiPriority w:val="34"/>
    <w:qFormat/>
    <w:pPr>
      <w:contextualSpacing/>
      <w:ind w:left="720"/>
    </w:pPr>
  </w:style>
  <w:style w:type="paragraph" w:styleId="958">
    <w:name w:val="Header"/>
    <w:basedOn w:val="937"/>
    <w:link w:val="9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9" w:customStyle="1">
    <w:name w:val="Верхний колонтитул Знак"/>
    <w:basedOn w:val="944"/>
    <w:link w:val="958"/>
    <w:uiPriority w:val="99"/>
    <w:rPr>
      <w:rFonts w:ascii="Times New Roman" w:hAnsi="Times New Roman" w:eastAsia="Times New Roman" w:cs="Times New Roman"/>
      <w:sz w:val="20"/>
    </w:rPr>
  </w:style>
  <w:style w:type="paragraph" w:styleId="960">
    <w:name w:val="Footer"/>
    <w:basedOn w:val="937"/>
    <w:link w:val="9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1" w:customStyle="1">
    <w:name w:val="Нижний колонтитул Знак"/>
    <w:basedOn w:val="944"/>
    <w:link w:val="960"/>
    <w:uiPriority w:val="99"/>
    <w:rPr>
      <w:rFonts w:ascii="Times New Roman" w:hAnsi="Times New Roman" w:eastAsia="Times New Roman" w:cs="Times New Roman"/>
      <w:sz w:val="20"/>
    </w:rPr>
  </w:style>
  <w:style w:type="paragraph" w:styleId="962">
    <w:name w:val="endnote text"/>
    <w:basedOn w:val="937"/>
    <w:link w:val="963"/>
    <w:uiPriority w:val="99"/>
    <w:semiHidden/>
    <w:unhideWhenUsed/>
    <w:rPr>
      <w:szCs w:val="20"/>
    </w:rPr>
  </w:style>
  <w:style w:type="character" w:styleId="963" w:customStyle="1">
    <w:name w:val="Текст концевой сноски Знак"/>
    <w:basedOn w:val="944"/>
    <w:link w:val="962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64">
    <w:name w:val="endnote reference"/>
    <w:basedOn w:val="944"/>
    <w:uiPriority w:val="99"/>
    <w:semiHidden/>
    <w:unhideWhenUsed/>
    <w:rPr>
      <w:vertAlign w:val="superscript"/>
    </w:rPr>
  </w:style>
  <w:style w:type="paragraph" w:styleId="965">
    <w:name w:val="footnote text"/>
    <w:basedOn w:val="937"/>
    <w:link w:val="966"/>
    <w:uiPriority w:val="99"/>
    <w:unhideWhenUsed/>
    <w:rPr>
      <w:szCs w:val="20"/>
    </w:rPr>
  </w:style>
  <w:style w:type="character" w:styleId="966" w:customStyle="1">
    <w:name w:val="Текст сноски Знак"/>
    <w:basedOn w:val="944"/>
    <w:link w:val="965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67">
    <w:name w:val="footnote reference"/>
    <w:basedOn w:val="944"/>
    <w:uiPriority w:val="99"/>
    <w:semiHidden/>
    <w:unhideWhenUsed/>
    <w:rPr>
      <w:vertAlign w:val="superscript"/>
    </w:rPr>
  </w:style>
  <w:style w:type="paragraph" w:styleId="96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69">
    <w:name w:val="Body Text"/>
    <w:basedOn w:val="937"/>
    <w:link w:val="970"/>
    <w:uiPriority w:val="1"/>
    <w:qFormat/>
    <w:pPr>
      <w:widowControl w:val="off"/>
    </w:pPr>
    <w:rPr>
      <w:sz w:val="24"/>
      <w:szCs w:val="24"/>
    </w:rPr>
  </w:style>
  <w:style w:type="character" w:styleId="970" w:customStyle="1">
    <w:name w:val="Основной текст Знак"/>
    <w:basedOn w:val="944"/>
    <w:link w:val="969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71">
    <w:name w:val="HTML Code"/>
    <w:basedOn w:val="944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72">
    <w:name w:val="Hyperlink"/>
    <w:uiPriority w:val="99"/>
    <w:unhideWhenUsed/>
    <w:rPr>
      <w:color w:val="0563c1" w:themeColor="hyperlink"/>
      <w:u w:val="single"/>
    </w:rPr>
  </w:style>
  <w:style w:type="paragraph" w:styleId="973" w:customStyle="1">
    <w:name w:val="formattext"/>
    <w:basedOn w:val="937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character" w:styleId="974" w:customStyle="1">
    <w:name w:val="Заголовок 6 Знак"/>
    <w:basedOn w:val="944"/>
    <w:link w:val="943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975">
    <w:name w:val="Caption"/>
    <w:basedOn w:val="937"/>
    <w:next w:val="937"/>
    <w:link w:val="798"/>
    <w:qFormat/>
    <w:pPr>
      <w:jc w:val="center"/>
    </w:pPr>
    <w:rPr>
      <w:b/>
      <w:sz w:val="32"/>
      <w:szCs w:val="20"/>
      <w:lang w:eastAsia="ru-RU"/>
    </w:rPr>
  </w:style>
  <w:style w:type="character" w:styleId="976" w:customStyle="1">
    <w:name w:val="Date_num"/>
    <w:basedOn w:val="944"/>
  </w:style>
  <w:style w:type="character" w:styleId="977" w:customStyle="1">
    <w:name w:val="fontstyle01"/>
    <w:basedOn w:val="944"/>
    <w:rPr>
      <w:rFonts w:hint="default" w:ascii="Times New Roman" w:hAnsi="Times New Roman" w:cs="Times New Roman"/>
      <w:b/>
      <w:bCs/>
      <w:i w:val="0"/>
      <w:iCs w:val="0"/>
      <w:color w:val="000000"/>
      <w:sz w:val="42"/>
      <w:szCs w:val="42"/>
    </w:rPr>
  </w:style>
  <w:style w:type="paragraph" w:styleId="978" w:customStyle="1">
    <w:name w:val="pt-a-000048"/>
    <w:basedOn w:val="93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979" w:customStyle="1">
    <w:name w:val="pt-a0-000020"/>
    <w:basedOn w:val="944"/>
  </w:style>
  <w:style w:type="character" w:styleId="980" w:customStyle="1">
    <w:name w:val="pt-a0-000027"/>
    <w:basedOn w:val="944"/>
  </w:style>
  <w:style w:type="character" w:styleId="981" w:customStyle="1">
    <w:name w:val="pt-a0-000021"/>
    <w:basedOn w:val="944"/>
  </w:style>
  <w:style w:type="paragraph" w:styleId="1_785" w:customStyle="1">
    <w:name w:val="ConsPlusNormal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86" w:customStyle="1">
    <w:name w:val="Normal (Web)"/>
    <w:basedOn w:val="774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5" Type="http://schemas.openxmlformats.org/officeDocument/2006/relationships/image" Target="media/image2.png"/><Relationship Id="rId16" Type="http://schemas.openxmlformats.org/officeDocument/2006/relationships/image" Target="media/media1.svg"/><Relationship Id="rId17" Type="http://schemas.openxmlformats.org/officeDocument/2006/relationships/hyperlink" Target="https://login.consultant.ru/link/?req=doc&amp;base=LAW&amp;n=500102&amp;date=19.08.2025" TargetMode="External"/><Relationship Id="rId18" Type="http://schemas.openxmlformats.org/officeDocument/2006/relationships/hyperlink" Target="https://login.consultant.ru/link/?req=doc&amp;base=LAW&amp;n=500102&amp;date=19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CD1F2D9C9CA4D408BF9AD56DD942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B8E0E-6D4C-4A45-A2A8-9D30E2BC680B}"/>
      </w:docPartPr>
      <w:docPartBody>
        <w:p>
          <w:pPr>
            <w:pStyle w:val="1633"/>
          </w:pPr>
          <w:r>
            <w:rPr>
              <w:rStyle w:val="1632"/>
            </w:rPr>
            <w:t xml:space="preserve">Место для ввода текста.</w:t>
          </w:r>
          <w:r/>
        </w:p>
      </w:docPartBody>
    </w:docPart>
    <w:docPart>
      <w:docPartPr>
        <w:name w:val="911B7631C10A4DCDAF57CC7D50D36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86D26-0F7B-4F95-A28B-E8EABB15293B}"/>
      </w:docPartPr>
      <w:docPartBody>
        <w:p>
          <w:pPr>
            <w:pStyle w:val="1635"/>
          </w:pPr>
          <w:r>
            <w:rPr>
              <w:rStyle w:val="1634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CB5B2A3E66B84F2D847699FDFDA9E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7D330-BB41-4784-B81A-A4DF07D69225}"/>
      </w:docPartPr>
      <w:docPartBody>
        <w:p>
          <w:pPr>
            <w:pStyle w:val="1636"/>
          </w:pPr>
          <w:r>
            <w:rPr>
              <w:rStyle w:val="1634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50">
    <w:name w:val="Heading 1"/>
    <w:basedOn w:val="1628"/>
    <w:next w:val="1628"/>
    <w:link w:val="14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51">
    <w:name w:val="Heading 1 Char"/>
    <w:basedOn w:val="1629"/>
    <w:link w:val="1450"/>
    <w:uiPriority w:val="9"/>
    <w:rPr>
      <w:rFonts w:ascii="Arial" w:hAnsi="Arial" w:eastAsia="Arial" w:cs="Arial"/>
      <w:sz w:val="40"/>
      <w:szCs w:val="40"/>
    </w:rPr>
  </w:style>
  <w:style w:type="paragraph" w:styleId="1452">
    <w:name w:val="Heading 2"/>
    <w:basedOn w:val="1628"/>
    <w:next w:val="1628"/>
    <w:link w:val="14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53">
    <w:name w:val="Heading 2 Char"/>
    <w:basedOn w:val="1629"/>
    <w:link w:val="1452"/>
    <w:uiPriority w:val="9"/>
    <w:rPr>
      <w:rFonts w:ascii="Arial" w:hAnsi="Arial" w:eastAsia="Arial" w:cs="Arial"/>
      <w:sz w:val="34"/>
    </w:rPr>
  </w:style>
  <w:style w:type="paragraph" w:styleId="1454">
    <w:name w:val="Heading 3"/>
    <w:basedOn w:val="1628"/>
    <w:next w:val="1628"/>
    <w:link w:val="14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55">
    <w:name w:val="Heading 3 Char"/>
    <w:basedOn w:val="1629"/>
    <w:link w:val="1454"/>
    <w:uiPriority w:val="9"/>
    <w:rPr>
      <w:rFonts w:ascii="Arial" w:hAnsi="Arial" w:eastAsia="Arial" w:cs="Arial"/>
      <w:sz w:val="30"/>
      <w:szCs w:val="30"/>
    </w:rPr>
  </w:style>
  <w:style w:type="paragraph" w:styleId="1456">
    <w:name w:val="Heading 4"/>
    <w:basedOn w:val="1628"/>
    <w:next w:val="1628"/>
    <w:link w:val="14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57">
    <w:name w:val="Heading 4 Char"/>
    <w:basedOn w:val="1629"/>
    <w:link w:val="1456"/>
    <w:uiPriority w:val="9"/>
    <w:rPr>
      <w:rFonts w:ascii="Arial" w:hAnsi="Arial" w:eastAsia="Arial" w:cs="Arial"/>
      <w:b/>
      <w:bCs/>
      <w:sz w:val="26"/>
      <w:szCs w:val="26"/>
    </w:rPr>
  </w:style>
  <w:style w:type="paragraph" w:styleId="1458">
    <w:name w:val="Heading 5"/>
    <w:basedOn w:val="1628"/>
    <w:next w:val="1628"/>
    <w:link w:val="14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59">
    <w:name w:val="Heading 5 Char"/>
    <w:basedOn w:val="1629"/>
    <w:link w:val="1458"/>
    <w:uiPriority w:val="9"/>
    <w:rPr>
      <w:rFonts w:ascii="Arial" w:hAnsi="Arial" w:eastAsia="Arial" w:cs="Arial"/>
      <w:b/>
      <w:bCs/>
      <w:sz w:val="24"/>
      <w:szCs w:val="24"/>
    </w:rPr>
  </w:style>
  <w:style w:type="paragraph" w:styleId="1460">
    <w:name w:val="Heading 6"/>
    <w:basedOn w:val="1628"/>
    <w:next w:val="1628"/>
    <w:link w:val="14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61">
    <w:name w:val="Heading 6 Char"/>
    <w:basedOn w:val="1629"/>
    <w:link w:val="1460"/>
    <w:uiPriority w:val="9"/>
    <w:rPr>
      <w:rFonts w:ascii="Arial" w:hAnsi="Arial" w:eastAsia="Arial" w:cs="Arial"/>
      <w:b/>
      <w:bCs/>
      <w:sz w:val="22"/>
      <w:szCs w:val="22"/>
    </w:rPr>
  </w:style>
  <w:style w:type="paragraph" w:styleId="1462">
    <w:name w:val="Heading 7"/>
    <w:basedOn w:val="1628"/>
    <w:next w:val="1628"/>
    <w:link w:val="14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63">
    <w:name w:val="Heading 7 Char"/>
    <w:basedOn w:val="1629"/>
    <w:link w:val="14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64">
    <w:name w:val="Heading 8"/>
    <w:basedOn w:val="1628"/>
    <w:next w:val="1628"/>
    <w:link w:val="14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65">
    <w:name w:val="Heading 8 Char"/>
    <w:basedOn w:val="1629"/>
    <w:link w:val="1464"/>
    <w:uiPriority w:val="9"/>
    <w:rPr>
      <w:rFonts w:ascii="Arial" w:hAnsi="Arial" w:eastAsia="Arial" w:cs="Arial"/>
      <w:i/>
      <w:iCs/>
      <w:sz w:val="22"/>
      <w:szCs w:val="22"/>
    </w:rPr>
  </w:style>
  <w:style w:type="paragraph" w:styleId="1466">
    <w:name w:val="Heading 9"/>
    <w:basedOn w:val="1628"/>
    <w:next w:val="1628"/>
    <w:link w:val="14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67">
    <w:name w:val="Heading 9 Char"/>
    <w:basedOn w:val="1629"/>
    <w:link w:val="1466"/>
    <w:uiPriority w:val="9"/>
    <w:rPr>
      <w:rFonts w:ascii="Arial" w:hAnsi="Arial" w:eastAsia="Arial" w:cs="Arial"/>
      <w:i/>
      <w:iCs/>
      <w:sz w:val="21"/>
      <w:szCs w:val="21"/>
    </w:rPr>
  </w:style>
  <w:style w:type="paragraph" w:styleId="1468">
    <w:name w:val="List Paragraph"/>
    <w:basedOn w:val="1628"/>
    <w:uiPriority w:val="34"/>
    <w:qFormat/>
    <w:pPr>
      <w:contextualSpacing/>
      <w:ind w:left="720"/>
    </w:pPr>
  </w:style>
  <w:style w:type="paragraph" w:styleId="1469">
    <w:name w:val="No Spacing"/>
    <w:uiPriority w:val="1"/>
    <w:qFormat/>
    <w:pPr>
      <w:spacing w:before="0" w:after="0" w:line="240" w:lineRule="auto"/>
    </w:pPr>
  </w:style>
  <w:style w:type="paragraph" w:styleId="1470">
    <w:name w:val="Title"/>
    <w:basedOn w:val="1628"/>
    <w:next w:val="1628"/>
    <w:link w:val="14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71">
    <w:name w:val="Title Char"/>
    <w:basedOn w:val="1629"/>
    <w:link w:val="1470"/>
    <w:uiPriority w:val="10"/>
    <w:rPr>
      <w:sz w:val="48"/>
      <w:szCs w:val="48"/>
    </w:rPr>
  </w:style>
  <w:style w:type="paragraph" w:styleId="1472">
    <w:name w:val="Subtitle"/>
    <w:basedOn w:val="1628"/>
    <w:next w:val="1628"/>
    <w:link w:val="1473"/>
    <w:uiPriority w:val="11"/>
    <w:qFormat/>
    <w:pPr>
      <w:spacing w:before="200" w:after="200"/>
    </w:pPr>
    <w:rPr>
      <w:sz w:val="24"/>
      <w:szCs w:val="24"/>
    </w:rPr>
  </w:style>
  <w:style w:type="character" w:styleId="1473">
    <w:name w:val="Subtitle Char"/>
    <w:basedOn w:val="1629"/>
    <w:link w:val="1472"/>
    <w:uiPriority w:val="11"/>
    <w:rPr>
      <w:sz w:val="24"/>
      <w:szCs w:val="24"/>
    </w:rPr>
  </w:style>
  <w:style w:type="paragraph" w:styleId="1474">
    <w:name w:val="Quote"/>
    <w:basedOn w:val="1628"/>
    <w:next w:val="1628"/>
    <w:link w:val="1475"/>
    <w:uiPriority w:val="29"/>
    <w:qFormat/>
    <w:pPr>
      <w:ind w:left="720" w:right="720"/>
    </w:pPr>
    <w:rPr>
      <w:i/>
    </w:rPr>
  </w:style>
  <w:style w:type="character" w:styleId="1475">
    <w:name w:val="Quote Char"/>
    <w:link w:val="1474"/>
    <w:uiPriority w:val="29"/>
    <w:rPr>
      <w:i/>
    </w:rPr>
  </w:style>
  <w:style w:type="paragraph" w:styleId="1476">
    <w:name w:val="Intense Quote"/>
    <w:basedOn w:val="1628"/>
    <w:next w:val="1628"/>
    <w:link w:val="14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77">
    <w:name w:val="Intense Quote Char"/>
    <w:link w:val="1476"/>
    <w:uiPriority w:val="30"/>
    <w:rPr>
      <w:i/>
    </w:rPr>
  </w:style>
  <w:style w:type="paragraph" w:styleId="1478">
    <w:name w:val="Header"/>
    <w:basedOn w:val="1628"/>
    <w:link w:val="14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9">
    <w:name w:val="Header Char"/>
    <w:basedOn w:val="1629"/>
    <w:link w:val="1478"/>
    <w:uiPriority w:val="99"/>
  </w:style>
  <w:style w:type="paragraph" w:styleId="1480">
    <w:name w:val="Footer"/>
    <w:basedOn w:val="1628"/>
    <w:link w:val="14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81">
    <w:name w:val="Footer Char"/>
    <w:basedOn w:val="1629"/>
    <w:link w:val="1480"/>
    <w:uiPriority w:val="99"/>
  </w:style>
  <w:style w:type="paragraph" w:styleId="1482">
    <w:name w:val="Caption"/>
    <w:basedOn w:val="1628"/>
    <w:next w:val="1628"/>
    <w:link w:val="14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83">
    <w:name w:val="Caption Char"/>
    <w:basedOn w:val="1629"/>
    <w:link w:val="1482"/>
    <w:uiPriority w:val="35"/>
    <w:rPr>
      <w:b/>
      <w:bCs/>
      <w:color w:val="4f81bd" w:themeColor="accent1"/>
      <w:sz w:val="18"/>
      <w:szCs w:val="18"/>
    </w:rPr>
  </w:style>
  <w:style w:type="table" w:styleId="1484">
    <w:name w:val="Table Grid"/>
    <w:basedOn w:val="1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85">
    <w:name w:val="Table Grid Light"/>
    <w:basedOn w:val="1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86">
    <w:name w:val="Plain Table 1"/>
    <w:basedOn w:val="1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87">
    <w:name w:val="Plain Table 2"/>
    <w:basedOn w:val="1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88">
    <w:name w:val="Plain Table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89">
    <w:name w:val="Plain Table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Plain Table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91">
    <w:name w:val="Grid Table 1 Light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Grid Table 1 Light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Grid Table 1 Light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Grid Table 1 Light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Grid Table 1 Light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Grid Table 1 Light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Grid Table 1 Light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Grid Table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Grid Table 2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Grid Table 2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Grid Table 2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>
    <w:name w:val="Grid Table 2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Grid Table 2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Grid Table 2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>
    <w:name w:val="Grid Table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>
    <w:name w:val="Grid Table 3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>
    <w:name w:val="Grid Table 3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Grid Table 3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>
    <w:name w:val="Grid Table 3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>
    <w:name w:val="Grid Table 3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>
    <w:name w:val="Grid Table 3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2">
    <w:name w:val="Grid Table 4"/>
    <w:basedOn w:val="1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13">
    <w:name w:val="Grid Table 4 - Accent 1"/>
    <w:basedOn w:val="1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14">
    <w:name w:val="Grid Table 4 - Accent 2"/>
    <w:basedOn w:val="1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15">
    <w:name w:val="Grid Table 4 - Accent 3"/>
    <w:basedOn w:val="1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16">
    <w:name w:val="Grid Table 4 - Accent 4"/>
    <w:basedOn w:val="1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7">
    <w:name w:val="Grid Table 4 - Accent 5"/>
    <w:basedOn w:val="1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18">
    <w:name w:val="Grid Table 4 - Accent 6"/>
    <w:basedOn w:val="1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19">
    <w:name w:val="Grid Table 5 Dark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20">
    <w:name w:val="Grid Table 5 Dark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521">
    <w:name w:val="Grid Table 5 Dark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522">
    <w:name w:val="Grid Table 5 Dark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523">
    <w:name w:val="Grid Table 5 Dark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524">
    <w:name w:val="Grid Table 5 Dark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525">
    <w:name w:val="Grid Table 5 Dark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526">
    <w:name w:val="Grid Table 6 Colorful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27">
    <w:name w:val="Grid Table 6 Colorful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28">
    <w:name w:val="Grid Table 6 Colorful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29">
    <w:name w:val="Grid Table 6 Colorful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30">
    <w:name w:val="Grid Table 6 Colorful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31">
    <w:name w:val="Grid Table 6 Colorful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32">
    <w:name w:val="Grid Table 6 Colorful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33">
    <w:name w:val="Grid Table 7 Colorful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>
    <w:name w:val="Grid Table 7 Colorful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>
    <w:name w:val="Grid Table 7 Colorful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>
    <w:name w:val="Grid Table 7 Colorful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>
    <w:name w:val="Grid Table 7 Colorful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>
    <w:name w:val="Grid Table 7 Colorful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>
    <w:name w:val="Grid Table 7 Colorful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>
    <w:name w:val="List Table 1 Light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>
    <w:name w:val="List Table 1 Light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>
    <w:name w:val="List Table 1 Light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3">
    <w:name w:val="List Table 1 Light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>
    <w:name w:val="List Table 1 Light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>
    <w:name w:val="List Table 1 Light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>
    <w:name w:val="List Table 1 Light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>
    <w:name w:val="List Table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48">
    <w:name w:val="List Table 2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49">
    <w:name w:val="List Table 2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50">
    <w:name w:val="List Table 2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51">
    <w:name w:val="List Table 2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52">
    <w:name w:val="List Table 2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53">
    <w:name w:val="List Table 2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54">
    <w:name w:val="List Table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>
    <w:name w:val="List Table 3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>
    <w:name w:val="List Table 3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7">
    <w:name w:val="List Table 3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8">
    <w:name w:val="List Table 3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9">
    <w:name w:val="List Table 3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0">
    <w:name w:val="List Table 3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1">
    <w:name w:val="List Table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2">
    <w:name w:val="List Table 4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3">
    <w:name w:val="List Table 4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4">
    <w:name w:val="List Table 4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5">
    <w:name w:val="List Table 4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6">
    <w:name w:val="List Table 4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7">
    <w:name w:val="List Table 4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8">
    <w:name w:val="List Table 5 Dark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9">
    <w:name w:val="List Table 5 Dark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0">
    <w:name w:val="List Table 5 Dark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1">
    <w:name w:val="List Table 5 Dark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2">
    <w:name w:val="List Table 5 Dark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3">
    <w:name w:val="List Table 5 Dark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4">
    <w:name w:val="List Table 5 Dark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5">
    <w:name w:val="List Table 6 Colorful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76">
    <w:name w:val="List Table 6 Colorful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77">
    <w:name w:val="List Table 6 Colorful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78">
    <w:name w:val="List Table 6 Colorful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79">
    <w:name w:val="List Table 6 Colorful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80">
    <w:name w:val="List Table 6 Colorful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81">
    <w:name w:val="List Table 6 Colorful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82">
    <w:name w:val="List Table 7 Colorful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83">
    <w:name w:val="List Table 7 Colorful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84">
    <w:name w:val="List Table 7 Colorful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85">
    <w:name w:val="List Table 7 Colorful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86">
    <w:name w:val="List Table 7 Colorful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87">
    <w:name w:val="List Table 7 Colorful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88">
    <w:name w:val="List Table 7 Colorful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89">
    <w:name w:val="Lined - Accent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0">
    <w:name w:val="Lined - Accent 1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91">
    <w:name w:val="Lined - Accent 2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92">
    <w:name w:val="Lined - Accent 3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93">
    <w:name w:val="Lined - Accent 4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4">
    <w:name w:val="Lined - Accent 5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5">
    <w:name w:val="Lined - Accent 6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6">
    <w:name w:val="Bordered &amp; Lined - Accent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7">
    <w:name w:val="Bordered &amp; Lined - Accent 1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98">
    <w:name w:val="Bordered &amp; Lined - Accent 2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99">
    <w:name w:val="Bordered &amp; Lined - Accent 3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00">
    <w:name w:val="Bordered &amp; Lined - Accent 4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01">
    <w:name w:val="Bordered &amp; Lined - Accent 5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2">
    <w:name w:val="Bordered &amp; Lined - Accent 6"/>
    <w:basedOn w:val="1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3">
    <w:name w:val="Bordered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04">
    <w:name w:val="Bordered - Accent 1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05">
    <w:name w:val="Bordered - Accent 2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06">
    <w:name w:val="Bordered - Accent 3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07">
    <w:name w:val="Bordered - Accent 4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08">
    <w:name w:val="Bordered - Accent 5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09">
    <w:name w:val="Bordered - Accent 6"/>
    <w:basedOn w:val="1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610">
    <w:name w:val="Hyperlink"/>
    <w:uiPriority w:val="99"/>
    <w:unhideWhenUsed/>
    <w:rPr>
      <w:color w:val="0000ff" w:themeColor="hyperlink"/>
      <w:u w:val="single"/>
    </w:rPr>
  </w:style>
  <w:style w:type="paragraph" w:styleId="1611">
    <w:name w:val="footnote text"/>
    <w:basedOn w:val="1628"/>
    <w:link w:val="1612"/>
    <w:uiPriority w:val="99"/>
    <w:semiHidden/>
    <w:unhideWhenUsed/>
    <w:pPr>
      <w:spacing w:after="40" w:line="240" w:lineRule="auto"/>
    </w:pPr>
    <w:rPr>
      <w:sz w:val="18"/>
    </w:rPr>
  </w:style>
  <w:style w:type="character" w:styleId="1612">
    <w:name w:val="Footnote Text Char"/>
    <w:link w:val="1611"/>
    <w:uiPriority w:val="99"/>
    <w:rPr>
      <w:sz w:val="18"/>
    </w:rPr>
  </w:style>
  <w:style w:type="character" w:styleId="1613">
    <w:name w:val="footnote reference"/>
    <w:basedOn w:val="1629"/>
    <w:uiPriority w:val="99"/>
    <w:unhideWhenUsed/>
    <w:rPr>
      <w:vertAlign w:val="superscript"/>
    </w:rPr>
  </w:style>
  <w:style w:type="paragraph" w:styleId="1614">
    <w:name w:val="endnote text"/>
    <w:basedOn w:val="1628"/>
    <w:link w:val="1615"/>
    <w:uiPriority w:val="99"/>
    <w:semiHidden/>
    <w:unhideWhenUsed/>
    <w:pPr>
      <w:spacing w:after="0" w:line="240" w:lineRule="auto"/>
    </w:pPr>
    <w:rPr>
      <w:sz w:val="20"/>
    </w:rPr>
  </w:style>
  <w:style w:type="character" w:styleId="1615">
    <w:name w:val="Endnote Text Char"/>
    <w:link w:val="1614"/>
    <w:uiPriority w:val="99"/>
    <w:rPr>
      <w:sz w:val="20"/>
    </w:rPr>
  </w:style>
  <w:style w:type="character" w:styleId="1616">
    <w:name w:val="endnote reference"/>
    <w:basedOn w:val="1629"/>
    <w:uiPriority w:val="99"/>
    <w:semiHidden/>
    <w:unhideWhenUsed/>
    <w:rPr>
      <w:vertAlign w:val="superscript"/>
    </w:rPr>
  </w:style>
  <w:style w:type="paragraph" w:styleId="1617">
    <w:name w:val="toc 1"/>
    <w:basedOn w:val="1628"/>
    <w:next w:val="1628"/>
    <w:uiPriority w:val="39"/>
    <w:unhideWhenUsed/>
    <w:pPr>
      <w:ind w:left="0" w:right="0" w:firstLine="0"/>
      <w:spacing w:after="57"/>
    </w:pPr>
  </w:style>
  <w:style w:type="paragraph" w:styleId="1618">
    <w:name w:val="toc 2"/>
    <w:basedOn w:val="1628"/>
    <w:next w:val="1628"/>
    <w:uiPriority w:val="39"/>
    <w:unhideWhenUsed/>
    <w:pPr>
      <w:ind w:left="283" w:right="0" w:firstLine="0"/>
      <w:spacing w:after="57"/>
    </w:pPr>
  </w:style>
  <w:style w:type="paragraph" w:styleId="1619">
    <w:name w:val="toc 3"/>
    <w:basedOn w:val="1628"/>
    <w:next w:val="1628"/>
    <w:uiPriority w:val="39"/>
    <w:unhideWhenUsed/>
    <w:pPr>
      <w:ind w:left="567" w:right="0" w:firstLine="0"/>
      <w:spacing w:after="57"/>
    </w:pPr>
  </w:style>
  <w:style w:type="paragraph" w:styleId="1620">
    <w:name w:val="toc 4"/>
    <w:basedOn w:val="1628"/>
    <w:next w:val="1628"/>
    <w:uiPriority w:val="39"/>
    <w:unhideWhenUsed/>
    <w:pPr>
      <w:ind w:left="850" w:right="0" w:firstLine="0"/>
      <w:spacing w:after="57"/>
    </w:pPr>
  </w:style>
  <w:style w:type="paragraph" w:styleId="1621">
    <w:name w:val="toc 5"/>
    <w:basedOn w:val="1628"/>
    <w:next w:val="1628"/>
    <w:uiPriority w:val="39"/>
    <w:unhideWhenUsed/>
    <w:pPr>
      <w:ind w:left="1134" w:right="0" w:firstLine="0"/>
      <w:spacing w:after="57"/>
    </w:pPr>
  </w:style>
  <w:style w:type="paragraph" w:styleId="1622">
    <w:name w:val="toc 6"/>
    <w:basedOn w:val="1628"/>
    <w:next w:val="1628"/>
    <w:uiPriority w:val="39"/>
    <w:unhideWhenUsed/>
    <w:pPr>
      <w:ind w:left="1417" w:right="0" w:firstLine="0"/>
      <w:spacing w:after="57"/>
    </w:pPr>
  </w:style>
  <w:style w:type="paragraph" w:styleId="1623">
    <w:name w:val="toc 7"/>
    <w:basedOn w:val="1628"/>
    <w:next w:val="1628"/>
    <w:uiPriority w:val="39"/>
    <w:unhideWhenUsed/>
    <w:pPr>
      <w:ind w:left="1701" w:right="0" w:firstLine="0"/>
      <w:spacing w:after="57"/>
    </w:pPr>
  </w:style>
  <w:style w:type="paragraph" w:styleId="1624">
    <w:name w:val="toc 8"/>
    <w:basedOn w:val="1628"/>
    <w:next w:val="1628"/>
    <w:uiPriority w:val="39"/>
    <w:unhideWhenUsed/>
    <w:pPr>
      <w:ind w:left="1984" w:right="0" w:firstLine="0"/>
      <w:spacing w:after="57"/>
    </w:pPr>
  </w:style>
  <w:style w:type="paragraph" w:styleId="1625">
    <w:name w:val="toc 9"/>
    <w:basedOn w:val="1628"/>
    <w:next w:val="1628"/>
    <w:uiPriority w:val="39"/>
    <w:unhideWhenUsed/>
    <w:pPr>
      <w:ind w:left="2268" w:right="0" w:firstLine="0"/>
      <w:spacing w:after="57"/>
    </w:pPr>
  </w:style>
  <w:style w:type="paragraph" w:styleId="1626">
    <w:name w:val="TOC Heading"/>
    <w:uiPriority w:val="39"/>
    <w:unhideWhenUsed/>
  </w:style>
  <w:style w:type="paragraph" w:styleId="1627">
    <w:name w:val="table of figures"/>
    <w:basedOn w:val="1628"/>
    <w:next w:val="1628"/>
    <w:uiPriority w:val="99"/>
    <w:unhideWhenUsed/>
    <w:pPr>
      <w:spacing w:after="0" w:afterAutospacing="0"/>
    </w:pPr>
  </w:style>
  <w:style w:type="paragraph" w:styleId="1628" w:default="1">
    <w:name w:val="Normal"/>
    <w:qFormat/>
  </w:style>
  <w:style w:type="character" w:styleId="1629" w:default="1">
    <w:name w:val="Default Paragraph Font"/>
    <w:uiPriority w:val="1"/>
    <w:semiHidden/>
    <w:unhideWhenUsed/>
  </w:style>
  <w:style w:type="table" w:styleId="1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31" w:default="1">
    <w:name w:val="No List"/>
    <w:uiPriority w:val="99"/>
    <w:semiHidden/>
    <w:unhideWhenUsed/>
  </w:style>
  <w:style w:type="character" w:styleId="1632">
    <w:name w:val="Placeholder Text"/>
    <w:basedOn w:val="1629"/>
    <w:uiPriority w:val="99"/>
    <w:semiHidden/>
    <w:rPr>
      <w:color w:val="808080"/>
    </w:rPr>
  </w:style>
  <w:style w:type="paragraph" w:styleId="1633" w:customStyle="1">
    <w:name w:val="BCD1F2D9C9CA4D408BF9AD56DD942E42"/>
  </w:style>
  <w:style w:type="character" w:styleId="1634" w:customStyle="1">
    <w:name w:val="Date_num"/>
    <w:basedOn w:val="1629"/>
  </w:style>
  <w:style w:type="paragraph" w:styleId="1635" w:customStyle="1">
    <w:name w:val="911B7631C10A4DCDAF57CC7D50D36E7E"/>
  </w:style>
  <w:style w:type="paragraph" w:styleId="1636" w:customStyle="1">
    <w:name w:val="CB5B2A3E66B84F2D847699FDFDA9E73D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3D43-3581-4F2C-94FD-41B158BF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muhanova</cp:lastModifiedBy>
  <cp:revision>9</cp:revision>
  <dcterms:created xsi:type="dcterms:W3CDTF">2025-11-15T19:27:00Z</dcterms:created>
  <dcterms:modified xsi:type="dcterms:W3CDTF">2025-11-20T14:43:44Z</dcterms:modified>
</cp:coreProperties>
</file>